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pptx" ContentType="application/vnd.openxmlformats-officedocument.presentationml.presentation"/>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5E61CF" w14:textId="4C575A97" w:rsidR="00C26B66" w:rsidRPr="00453B70" w:rsidRDefault="00F5639D" w:rsidP="00105444">
      <w:pPr>
        <w:spacing w:after="0" w:line="240" w:lineRule="auto"/>
        <w:jc w:val="center"/>
        <w:rPr>
          <w:rFonts w:ascii="Arial" w:hAnsi="Arial" w:cs="Arial"/>
          <w:b/>
          <w:sz w:val="28"/>
          <w:szCs w:val="28"/>
        </w:rPr>
      </w:pPr>
      <w:r w:rsidRPr="00453B70">
        <w:rPr>
          <w:rFonts w:ascii="Arial" w:hAnsi="Arial" w:cs="Arial"/>
          <w:b/>
          <w:sz w:val="28"/>
          <w:szCs w:val="28"/>
        </w:rPr>
        <w:t>Patient Group Meeting</w:t>
      </w:r>
    </w:p>
    <w:p w14:paraId="00DB0244" w14:textId="69DD6717" w:rsidR="005311A5" w:rsidRPr="00453B70" w:rsidRDefault="004A7DBC" w:rsidP="00105444">
      <w:pPr>
        <w:spacing w:after="0" w:line="240" w:lineRule="auto"/>
        <w:jc w:val="center"/>
        <w:rPr>
          <w:rFonts w:ascii="Arial" w:hAnsi="Arial" w:cs="Arial"/>
          <w:b/>
          <w:sz w:val="28"/>
          <w:szCs w:val="28"/>
        </w:rPr>
      </w:pPr>
      <w:r w:rsidRPr="00453B70">
        <w:rPr>
          <w:rFonts w:ascii="Arial" w:hAnsi="Arial" w:cs="Arial"/>
          <w:b/>
          <w:sz w:val="28"/>
          <w:szCs w:val="28"/>
        </w:rPr>
        <w:t>M</w:t>
      </w:r>
      <w:r w:rsidR="006246DB">
        <w:rPr>
          <w:rFonts w:ascii="Arial" w:hAnsi="Arial" w:cs="Arial"/>
          <w:b/>
          <w:sz w:val="28"/>
          <w:szCs w:val="28"/>
        </w:rPr>
        <w:t xml:space="preserve">onday </w:t>
      </w:r>
      <w:r w:rsidR="00105444">
        <w:rPr>
          <w:rFonts w:ascii="Arial" w:hAnsi="Arial" w:cs="Arial"/>
          <w:b/>
          <w:sz w:val="28"/>
          <w:szCs w:val="28"/>
        </w:rPr>
        <w:t>23</w:t>
      </w:r>
      <w:r w:rsidR="00105444" w:rsidRPr="00105444">
        <w:rPr>
          <w:rFonts w:ascii="Arial" w:hAnsi="Arial" w:cs="Arial"/>
          <w:b/>
          <w:sz w:val="28"/>
          <w:szCs w:val="28"/>
          <w:vertAlign w:val="superscript"/>
        </w:rPr>
        <w:t>rd</w:t>
      </w:r>
      <w:r w:rsidR="00105444">
        <w:rPr>
          <w:rFonts w:ascii="Arial" w:hAnsi="Arial" w:cs="Arial"/>
          <w:b/>
          <w:sz w:val="28"/>
          <w:szCs w:val="28"/>
        </w:rPr>
        <w:t xml:space="preserve"> March </w:t>
      </w:r>
      <w:r w:rsidR="002D4D7C">
        <w:rPr>
          <w:rFonts w:ascii="Arial" w:hAnsi="Arial" w:cs="Arial"/>
          <w:b/>
          <w:sz w:val="28"/>
          <w:szCs w:val="28"/>
        </w:rPr>
        <w:t>2026</w:t>
      </w:r>
    </w:p>
    <w:p w14:paraId="424857B6" w14:textId="1C57DBEA" w:rsidR="00725DE6" w:rsidRPr="00105444" w:rsidRDefault="006E4F6F" w:rsidP="00105444">
      <w:pPr>
        <w:spacing w:after="0" w:line="240" w:lineRule="auto"/>
        <w:jc w:val="center"/>
        <w:rPr>
          <w:rFonts w:ascii="Arial" w:hAnsi="Arial" w:cs="Arial"/>
          <w:b/>
          <w:sz w:val="28"/>
          <w:szCs w:val="28"/>
        </w:rPr>
      </w:pPr>
      <w:r w:rsidRPr="00453B70">
        <w:rPr>
          <w:rFonts w:ascii="Arial" w:hAnsi="Arial" w:cs="Arial"/>
          <w:b/>
          <w:sz w:val="28"/>
          <w:szCs w:val="28"/>
        </w:rPr>
        <w:t>5</w:t>
      </w:r>
      <w:r w:rsidR="00453B70" w:rsidRPr="00453B70">
        <w:rPr>
          <w:rFonts w:ascii="Arial" w:hAnsi="Arial" w:cs="Arial"/>
          <w:b/>
          <w:sz w:val="28"/>
          <w:szCs w:val="28"/>
        </w:rPr>
        <w:t>.30</w:t>
      </w:r>
      <w:r w:rsidR="004F0B6A">
        <w:rPr>
          <w:rFonts w:ascii="Arial" w:hAnsi="Arial" w:cs="Arial"/>
          <w:b/>
          <w:sz w:val="28"/>
          <w:szCs w:val="28"/>
        </w:rPr>
        <w:t xml:space="preserve"> </w:t>
      </w:r>
      <w:r w:rsidR="00AB7EBE" w:rsidRPr="00453B70">
        <w:rPr>
          <w:rFonts w:ascii="Arial" w:hAnsi="Arial" w:cs="Arial"/>
          <w:b/>
          <w:sz w:val="28"/>
          <w:szCs w:val="28"/>
        </w:rPr>
        <w:t>pm</w:t>
      </w:r>
      <w:r w:rsidR="00796547" w:rsidRPr="00453B70">
        <w:rPr>
          <w:rFonts w:ascii="Arial" w:hAnsi="Arial" w:cs="Arial"/>
          <w:b/>
          <w:sz w:val="28"/>
          <w:szCs w:val="28"/>
        </w:rPr>
        <w:t xml:space="preserve"> – </w:t>
      </w:r>
      <w:r w:rsidR="003A2F4E">
        <w:rPr>
          <w:rFonts w:ascii="Arial" w:hAnsi="Arial" w:cs="Arial"/>
          <w:b/>
          <w:sz w:val="28"/>
          <w:szCs w:val="28"/>
        </w:rPr>
        <w:t>7</w:t>
      </w:r>
      <w:r w:rsidR="004F0B6A">
        <w:rPr>
          <w:rFonts w:ascii="Arial" w:hAnsi="Arial" w:cs="Arial"/>
          <w:b/>
          <w:sz w:val="28"/>
          <w:szCs w:val="28"/>
        </w:rPr>
        <w:t>:</w:t>
      </w:r>
      <w:r w:rsidR="003A2F4E">
        <w:rPr>
          <w:rFonts w:ascii="Arial" w:hAnsi="Arial" w:cs="Arial"/>
          <w:b/>
          <w:sz w:val="28"/>
          <w:szCs w:val="28"/>
        </w:rPr>
        <w:t>00</w:t>
      </w:r>
      <w:r w:rsidR="004F0B6A">
        <w:rPr>
          <w:rFonts w:ascii="Arial" w:hAnsi="Arial" w:cs="Arial"/>
          <w:b/>
          <w:sz w:val="28"/>
          <w:szCs w:val="28"/>
        </w:rPr>
        <w:t xml:space="preserve"> </w:t>
      </w:r>
      <w:r w:rsidR="00796547" w:rsidRPr="00453B70">
        <w:rPr>
          <w:rFonts w:ascii="Arial" w:hAnsi="Arial" w:cs="Arial"/>
          <w:b/>
          <w:sz w:val="28"/>
          <w:szCs w:val="28"/>
        </w:rPr>
        <w:t>pm</w:t>
      </w:r>
    </w:p>
    <w:p w14:paraId="0B5A5DE3" w14:textId="64DE6151" w:rsidR="00F5639D" w:rsidRPr="00453B70" w:rsidRDefault="00F5639D" w:rsidP="00F5639D">
      <w:pPr>
        <w:rPr>
          <w:rFonts w:ascii="Arial" w:hAnsi="Arial" w:cs="Arial"/>
          <w:sz w:val="24"/>
          <w:szCs w:val="24"/>
          <w:u w:val="single"/>
        </w:rPr>
      </w:pPr>
      <w:r w:rsidRPr="00453B70">
        <w:rPr>
          <w:rFonts w:ascii="Arial" w:hAnsi="Arial" w:cs="Arial"/>
          <w:sz w:val="24"/>
          <w:szCs w:val="24"/>
          <w:u w:val="single"/>
        </w:rPr>
        <w:t>Attendees:</w:t>
      </w:r>
    </w:p>
    <w:p w14:paraId="24D07780" w14:textId="510BA491" w:rsidR="00BC25BE" w:rsidRPr="00453B70" w:rsidRDefault="006246DB" w:rsidP="00BC25BE">
      <w:pPr>
        <w:pStyle w:val="ListParagraph"/>
        <w:numPr>
          <w:ilvl w:val="0"/>
          <w:numId w:val="1"/>
        </w:numPr>
        <w:spacing w:after="0" w:line="240" w:lineRule="auto"/>
        <w:rPr>
          <w:rFonts w:ascii="Arial" w:hAnsi="Arial" w:cs="Arial"/>
          <w:sz w:val="24"/>
          <w:szCs w:val="24"/>
        </w:rPr>
      </w:pPr>
      <w:r>
        <w:rPr>
          <w:rFonts w:ascii="Arial" w:hAnsi="Arial" w:cs="Arial"/>
          <w:sz w:val="24"/>
          <w:szCs w:val="24"/>
        </w:rPr>
        <w:t xml:space="preserve">Shelby Preston Morris </w:t>
      </w:r>
      <w:r w:rsidR="00270258" w:rsidRPr="00453B70">
        <w:rPr>
          <w:rFonts w:ascii="Arial" w:hAnsi="Arial" w:cs="Arial"/>
          <w:sz w:val="24"/>
          <w:szCs w:val="24"/>
        </w:rPr>
        <w:t>(</w:t>
      </w:r>
      <w:r>
        <w:rPr>
          <w:rFonts w:ascii="Arial" w:hAnsi="Arial" w:cs="Arial"/>
          <w:sz w:val="24"/>
          <w:szCs w:val="24"/>
        </w:rPr>
        <w:t>SPM</w:t>
      </w:r>
      <w:r w:rsidR="00270258" w:rsidRPr="00453B70">
        <w:rPr>
          <w:rFonts w:ascii="Arial" w:hAnsi="Arial" w:cs="Arial"/>
          <w:sz w:val="24"/>
          <w:szCs w:val="24"/>
        </w:rPr>
        <w:t xml:space="preserve">) </w:t>
      </w:r>
      <w:r w:rsidR="002D4D7C">
        <w:rPr>
          <w:rFonts w:ascii="Arial" w:hAnsi="Arial" w:cs="Arial"/>
          <w:sz w:val="24"/>
          <w:szCs w:val="24"/>
        </w:rPr>
        <w:t xml:space="preserve">– WGFHC Assistant Practice Manager </w:t>
      </w:r>
    </w:p>
    <w:p w14:paraId="74207D59" w14:textId="4D8D915D" w:rsidR="004F0B6A" w:rsidRPr="004F0B6A" w:rsidRDefault="006F361C" w:rsidP="004B7503">
      <w:pPr>
        <w:pStyle w:val="ListParagraph"/>
        <w:numPr>
          <w:ilvl w:val="0"/>
          <w:numId w:val="1"/>
        </w:numPr>
        <w:spacing w:after="0" w:line="240" w:lineRule="auto"/>
        <w:rPr>
          <w:rFonts w:ascii="Arial" w:hAnsi="Arial" w:cs="Arial"/>
        </w:rPr>
      </w:pPr>
      <w:r w:rsidRPr="004F0B6A">
        <w:rPr>
          <w:rFonts w:ascii="Arial" w:hAnsi="Arial" w:cs="Arial"/>
          <w:sz w:val="24"/>
          <w:szCs w:val="24"/>
        </w:rPr>
        <w:t xml:space="preserve">Core </w:t>
      </w:r>
      <w:r w:rsidR="00C01CEF" w:rsidRPr="004F0B6A">
        <w:rPr>
          <w:rFonts w:ascii="Arial" w:hAnsi="Arial" w:cs="Arial"/>
          <w:sz w:val="24"/>
          <w:szCs w:val="24"/>
        </w:rPr>
        <w:t>Member</w:t>
      </w:r>
      <w:r w:rsidR="008F6E17" w:rsidRPr="004F0B6A">
        <w:rPr>
          <w:rFonts w:ascii="Arial" w:hAnsi="Arial" w:cs="Arial"/>
          <w:sz w:val="24"/>
          <w:szCs w:val="24"/>
        </w:rPr>
        <w:t>s</w:t>
      </w:r>
      <w:r w:rsidR="000C3A0F" w:rsidRPr="004F0B6A">
        <w:rPr>
          <w:rFonts w:ascii="Arial" w:hAnsi="Arial" w:cs="Arial"/>
          <w:sz w:val="24"/>
          <w:szCs w:val="24"/>
        </w:rPr>
        <w:t xml:space="preserve"> </w:t>
      </w:r>
      <w:r w:rsidR="00796547" w:rsidRPr="004F0B6A">
        <w:rPr>
          <w:rFonts w:ascii="Arial" w:hAnsi="Arial" w:cs="Arial"/>
          <w:sz w:val="24"/>
          <w:szCs w:val="24"/>
        </w:rPr>
        <w:t>–</w:t>
      </w:r>
      <w:r w:rsidR="006B3D99" w:rsidRPr="004F0B6A">
        <w:rPr>
          <w:rFonts w:ascii="Arial" w:hAnsi="Arial" w:cs="Arial"/>
          <w:sz w:val="24"/>
          <w:szCs w:val="24"/>
        </w:rPr>
        <w:t xml:space="preserve"> </w:t>
      </w:r>
      <w:r w:rsidR="005E3BD7">
        <w:rPr>
          <w:rFonts w:ascii="Arial" w:hAnsi="Arial" w:cs="Arial"/>
          <w:sz w:val="24"/>
          <w:szCs w:val="24"/>
        </w:rPr>
        <w:t>JB,</w:t>
      </w:r>
      <w:r w:rsidR="00AC6A97">
        <w:rPr>
          <w:rFonts w:ascii="Arial" w:hAnsi="Arial" w:cs="Arial"/>
          <w:sz w:val="24"/>
          <w:szCs w:val="24"/>
        </w:rPr>
        <w:t xml:space="preserve"> JC, </w:t>
      </w:r>
      <w:r w:rsidR="002C3C45">
        <w:rPr>
          <w:rFonts w:ascii="Arial" w:hAnsi="Arial" w:cs="Arial"/>
          <w:sz w:val="24"/>
          <w:szCs w:val="24"/>
        </w:rPr>
        <w:t>MW</w:t>
      </w:r>
      <w:r w:rsidR="00E54AE4">
        <w:rPr>
          <w:rFonts w:ascii="Arial" w:hAnsi="Arial" w:cs="Arial"/>
          <w:sz w:val="24"/>
          <w:szCs w:val="24"/>
        </w:rPr>
        <w:t>,</w:t>
      </w:r>
      <w:r w:rsidR="00AC6A97">
        <w:rPr>
          <w:rFonts w:ascii="Arial" w:hAnsi="Arial" w:cs="Arial"/>
          <w:sz w:val="24"/>
          <w:szCs w:val="24"/>
        </w:rPr>
        <w:t xml:space="preserve"> JT,</w:t>
      </w:r>
      <w:r w:rsidR="00E54AE4">
        <w:rPr>
          <w:rFonts w:ascii="Arial" w:hAnsi="Arial" w:cs="Arial"/>
          <w:sz w:val="24"/>
          <w:szCs w:val="24"/>
        </w:rPr>
        <w:t xml:space="preserve"> GM</w:t>
      </w:r>
    </w:p>
    <w:p w14:paraId="660F8ED5" w14:textId="53E61B9A" w:rsidR="00C01CEF" w:rsidRPr="004F0B6A" w:rsidRDefault="004A7DBC" w:rsidP="004B7503">
      <w:pPr>
        <w:pStyle w:val="ListParagraph"/>
        <w:numPr>
          <w:ilvl w:val="0"/>
          <w:numId w:val="1"/>
        </w:numPr>
        <w:spacing w:after="0" w:line="240" w:lineRule="auto"/>
        <w:rPr>
          <w:rFonts w:ascii="Arial" w:hAnsi="Arial" w:cs="Arial"/>
        </w:rPr>
      </w:pPr>
      <w:r w:rsidRPr="004F0B6A">
        <w:rPr>
          <w:rFonts w:ascii="Arial" w:hAnsi="Arial" w:cs="Arial"/>
          <w:sz w:val="24"/>
          <w:szCs w:val="24"/>
        </w:rPr>
        <w:t xml:space="preserve">Apologies – </w:t>
      </w:r>
      <w:r w:rsidR="004F0B6A">
        <w:rPr>
          <w:rFonts w:ascii="Arial" w:hAnsi="Arial" w:cs="Arial"/>
          <w:sz w:val="24"/>
          <w:szCs w:val="24"/>
        </w:rPr>
        <w:t>SE</w:t>
      </w:r>
      <w:r w:rsidR="00AC6A97">
        <w:rPr>
          <w:rFonts w:ascii="Arial" w:hAnsi="Arial" w:cs="Arial"/>
          <w:sz w:val="24"/>
          <w:szCs w:val="24"/>
        </w:rPr>
        <w:t>H</w:t>
      </w:r>
      <w:r w:rsidR="004F0B6A">
        <w:rPr>
          <w:rFonts w:ascii="Arial" w:hAnsi="Arial" w:cs="Arial"/>
          <w:sz w:val="24"/>
          <w:szCs w:val="24"/>
        </w:rPr>
        <w:t xml:space="preserve">, </w:t>
      </w:r>
      <w:r w:rsidR="005E3BD7">
        <w:rPr>
          <w:rFonts w:ascii="Arial" w:hAnsi="Arial" w:cs="Arial"/>
          <w:sz w:val="24"/>
          <w:szCs w:val="24"/>
        </w:rPr>
        <w:t>PL, DP</w:t>
      </w:r>
      <w:r w:rsidR="002C3C45">
        <w:rPr>
          <w:rFonts w:ascii="Arial" w:hAnsi="Arial" w:cs="Arial"/>
          <w:sz w:val="24"/>
          <w:szCs w:val="24"/>
        </w:rPr>
        <w:t>, KA, BC</w:t>
      </w:r>
      <w:r w:rsidR="00AC6A97">
        <w:rPr>
          <w:rFonts w:ascii="Arial" w:hAnsi="Arial" w:cs="Arial"/>
          <w:sz w:val="24"/>
          <w:szCs w:val="24"/>
        </w:rPr>
        <w:t>, WR, SS</w:t>
      </w:r>
    </w:p>
    <w:p w14:paraId="1BE5133E" w14:textId="3E1FE0CE" w:rsidR="00D8026A" w:rsidRPr="004F0B6A" w:rsidRDefault="00D8026A" w:rsidP="001308F1">
      <w:pPr>
        <w:spacing w:after="0" w:line="240" w:lineRule="auto"/>
        <w:rPr>
          <w:rFonts w:ascii="Arial" w:hAnsi="Arial" w:cs="Arial"/>
          <w:sz w:val="24"/>
          <w:szCs w:val="24"/>
        </w:rPr>
      </w:pPr>
    </w:p>
    <w:p w14:paraId="7E03293E" w14:textId="7068D31C" w:rsidR="00D8026A" w:rsidRPr="002C3C45" w:rsidRDefault="00D8026A" w:rsidP="002C3C45">
      <w:pPr>
        <w:spacing w:after="0" w:line="240" w:lineRule="auto"/>
        <w:rPr>
          <w:rFonts w:ascii="Arial" w:hAnsi="Arial" w:cs="Arial"/>
          <w:sz w:val="24"/>
          <w:szCs w:val="24"/>
        </w:rPr>
      </w:pPr>
    </w:p>
    <w:tbl>
      <w:tblPr>
        <w:tblStyle w:val="TableGrid"/>
        <w:tblW w:w="14029" w:type="dxa"/>
        <w:tblLayout w:type="fixed"/>
        <w:tblLook w:val="04A0" w:firstRow="1" w:lastRow="0" w:firstColumn="1" w:lastColumn="0" w:noHBand="0" w:noVBand="1"/>
      </w:tblPr>
      <w:tblGrid>
        <w:gridCol w:w="2405"/>
        <w:gridCol w:w="6095"/>
        <w:gridCol w:w="5529"/>
      </w:tblGrid>
      <w:tr w:rsidR="00C02AC7" w:rsidRPr="002C3C45" w14:paraId="3DB3C643" w14:textId="757C1E5E" w:rsidTr="00B40203">
        <w:tc>
          <w:tcPr>
            <w:tcW w:w="2405" w:type="dxa"/>
            <w:shd w:val="clear" w:color="auto" w:fill="BDD6EE" w:themeFill="accent1" w:themeFillTint="66"/>
          </w:tcPr>
          <w:p w14:paraId="31D3CBCC" w14:textId="77777777" w:rsidR="00C02AC7" w:rsidRPr="002C3C45" w:rsidRDefault="00C02AC7" w:rsidP="002032EC">
            <w:pPr>
              <w:jc w:val="center"/>
              <w:rPr>
                <w:rFonts w:ascii="Arial" w:hAnsi="Arial" w:cs="Arial"/>
                <w:b/>
              </w:rPr>
            </w:pPr>
            <w:r w:rsidRPr="002C3C45">
              <w:rPr>
                <w:rFonts w:ascii="Arial" w:hAnsi="Arial" w:cs="Arial"/>
                <w:b/>
              </w:rPr>
              <w:t>Agenda Item</w:t>
            </w:r>
          </w:p>
          <w:p w14:paraId="253E2C99" w14:textId="77777777" w:rsidR="00C02AC7" w:rsidRPr="002C3C45" w:rsidRDefault="00C02AC7" w:rsidP="002032EC">
            <w:pPr>
              <w:jc w:val="center"/>
              <w:rPr>
                <w:rFonts w:ascii="Arial" w:hAnsi="Arial" w:cs="Arial"/>
              </w:rPr>
            </w:pPr>
          </w:p>
        </w:tc>
        <w:tc>
          <w:tcPr>
            <w:tcW w:w="6095" w:type="dxa"/>
            <w:shd w:val="clear" w:color="auto" w:fill="BDD6EE" w:themeFill="accent1" w:themeFillTint="66"/>
          </w:tcPr>
          <w:p w14:paraId="5D41BB1A" w14:textId="113D8878" w:rsidR="00C02AC7" w:rsidRPr="002C3C45" w:rsidRDefault="00C02AC7" w:rsidP="002032EC">
            <w:pPr>
              <w:jc w:val="center"/>
              <w:rPr>
                <w:rFonts w:ascii="Arial" w:hAnsi="Arial" w:cs="Arial"/>
                <w:b/>
              </w:rPr>
            </w:pPr>
            <w:r w:rsidRPr="002C3C45">
              <w:rPr>
                <w:rFonts w:ascii="Arial" w:hAnsi="Arial" w:cs="Arial"/>
                <w:b/>
              </w:rPr>
              <w:t xml:space="preserve">Discussion points  </w:t>
            </w:r>
          </w:p>
        </w:tc>
        <w:tc>
          <w:tcPr>
            <w:tcW w:w="5529" w:type="dxa"/>
            <w:shd w:val="clear" w:color="auto" w:fill="BDD6EE" w:themeFill="accent1" w:themeFillTint="66"/>
          </w:tcPr>
          <w:p w14:paraId="35A5F4A2" w14:textId="40C23C63" w:rsidR="00C02AC7" w:rsidRPr="002C3C45" w:rsidRDefault="002C3C45" w:rsidP="002032EC">
            <w:pPr>
              <w:jc w:val="center"/>
              <w:rPr>
                <w:rFonts w:ascii="Arial" w:hAnsi="Arial" w:cs="Arial"/>
                <w:b/>
              </w:rPr>
            </w:pPr>
            <w:r w:rsidRPr="002C3C45">
              <w:rPr>
                <w:rFonts w:ascii="Arial" w:hAnsi="Arial" w:cs="Arial"/>
                <w:b/>
              </w:rPr>
              <w:t xml:space="preserve">Minutes/Actions </w:t>
            </w:r>
          </w:p>
        </w:tc>
      </w:tr>
      <w:tr w:rsidR="00E54AE4" w:rsidRPr="002C3C45" w14:paraId="639219D2" w14:textId="77777777" w:rsidTr="00B40203">
        <w:tc>
          <w:tcPr>
            <w:tcW w:w="2405" w:type="dxa"/>
          </w:tcPr>
          <w:p w14:paraId="3FBC6D32" w14:textId="13FA78B1" w:rsidR="00E54AE4" w:rsidRDefault="00E54AE4" w:rsidP="00042BA2">
            <w:pPr>
              <w:rPr>
                <w:rFonts w:ascii="Arial" w:hAnsi="Arial" w:cs="Arial"/>
                <w:b/>
                <w:bCs/>
              </w:rPr>
            </w:pPr>
            <w:r>
              <w:rPr>
                <w:rFonts w:ascii="Arial" w:hAnsi="Arial" w:cs="Arial"/>
                <w:b/>
                <w:bCs/>
              </w:rPr>
              <w:t xml:space="preserve">New PPG Member </w:t>
            </w:r>
          </w:p>
        </w:tc>
        <w:tc>
          <w:tcPr>
            <w:tcW w:w="6095" w:type="dxa"/>
          </w:tcPr>
          <w:p w14:paraId="104F9183" w14:textId="122BDCF7" w:rsidR="00E54AE4" w:rsidRDefault="00E54AE4" w:rsidP="001A4022">
            <w:pPr>
              <w:rPr>
                <w:rFonts w:ascii="Arial" w:hAnsi="Arial" w:cs="Arial"/>
              </w:rPr>
            </w:pPr>
            <w:r>
              <w:rPr>
                <w:rFonts w:ascii="Arial" w:hAnsi="Arial" w:cs="Arial"/>
              </w:rPr>
              <w:t xml:space="preserve">Welcome Gillian </w:t>
            </w:r>
            <w:r w:rsidR="00AC6A97" w:rsidRPr="00AC6A97">
              <w:rPr>
                <mc:AlternateContent>
                  <mc:Choice Requires="w16se">
                    <w:rFonts w:ascii="Arial" w:hAnsi="Arial" w:cs="Arial"/>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AC6A97">
              <w:rPr>
                <w:rFonts w:ascii="Arial" w:hAnsi="Arial" w:cs="Arial"/>
              </w:rPr>
              <w:t xml:space="preserve"> </w:t>
            </w:r>
          </w:p>
          <w:p w14:paraId="7DE0D89F" w14:textId="77777777" w:rsidR="00E54AE4" w:rsidRDefault="00E54AE4" w:rsidP="001A4022">
            <w:pPr>
              <w:rPr>
                <w:rFonts w:ascii="Arial" w:hAnsi="Arial" w:cs="Arial"/>
              </w:rPr>
            </w:pPr>
          </w:p>
          <w:p w14:paraId="3AB5E072" w14:textId="24CFDE64" w:rsidR="00E54AE4" w:rsidRDefault="00E54AE4" w:rsidP="001A4022">
            <w:pPr>
              <w:rPr>
                <w:rFonts w:ascii="Arial" w:hAnsi="Arial" w:cs="Arial"/>
              </w:rPr>
            </w:pPr>
          </w:p>
        </w:tc>
        <w:tc>
          <w:tcPr>
            <w:tcW w:w="5529" w:type="dxa"/>
          </w:tcPr>
          <w:p w14:paraId="6E70419D" w14:textId="77777777" w:rsidR="00E54AE4" w:rsidRPr="002C3C45" w:rsidRDefault="00E54AE4" w:rsidP="001A4022">
            <w:pPr>
              <w:rPr>
                <w:rFonts w:ascii="Arial" w:hAnsi="Arial" w:cs="Arial"/>
              </w:rPr>
            </w:pPr>
          </w:p>
        </w:tc>
      </w:tr>
      <w:tr w:rsidR="00B40203" w:rsidRPr="002C3C45" w14:paraId="4ADA87C7" w14:textId="77777777" w:rsidTr="00B40203">
        <w:trPr>
          <w:trHeight w:val="699"/>
        </w:trPr>
        <w:tc>
          <w:tcPr>
            <w:tcW w:w="2405" w:type="dxa"/>
            <w:vMerge w:val="restart"/>
          </w:tcPr>
          <w:p w14:paraId="7E902577" w14:textId="2CBF34C1" w:rsidR="00B40203" w:rsidRPr="002C3C45" w:rsidRDefault="00B40203" w:rsidP="00042BA2">
            <w:pPr>
              <w:rPr>
                <w:rFonts w:ascii="Arial" w:hAnsi="Arial" w:cs="Arial"/>
                <w:b/>
                <w:bCs/>
              </w:rPr>
            </w:pPr>
            <w:r>
              <w:rPr>
                <w:rFonts w:ascii="Arial" w:hAnsi="Arial" w:cs="Arial"/>
                <w:b/>
                <w:bCs/>
              </w:rPr>
              <w:t xml:space="preserve">National Patient Survey </w:t>
            </w:r>
          </w:p>
        </w:tc>
        <w:tc>
          <w:tcPr>
            <w:tcW w:w="6095" w:type="dxa"/>
          </w:tcPr>
          <w:p w14:paraId="318ED2E4" w14:textId="77777777" w:rsidR="00B40203" w:rsidRDefault="00B40203" w:rsidP="001A4022">
            <w:pPr>
              <w:rPr>
                <w:rFonts w:ascii="Arial" w:hAnsi="Arial" w:cs="Arial"/>
              </w:rPr>
            </w:pPr>
            <w:r>
              <w:rPr>
                <w:rFonts w:ascii="Arial" w:hAnsi="Arial" w:cs="Arial"/>
              </w:rPr>
              <w:t xml:space="preserve">PPG Members to come up with suggested questions </w:t>
            </w:r>
          </w:p>
          <w:p w14:paraId="356D20C2" w14:textId="77777777" w:rsidR="00B40203" w:rsidRDefault="00B40203" w:rsidP="001A4022">
            <w:pPr>
              <w:rPr>
                <w:rFonts w:ascii="Arial" w:hAnsi="Arial" w:cs="Arial"/>
              </w:rPr>
            </w:pPr>
          </w:p>
          <w:p w14:paraId="146D9F54" w14:textId="5DD64069" w:rsidR="00B40203" w:rsidRDefault="00B40203" w:rsidP="001A4022">
            <w:pPr>
              <w:rPr>
                <w:rFonts w:ascii="Arial" w:hAnsi="Arial" w:cs="Arial"/>
              </w:rPr>
            </w:pPr>
          </w:p>
          <w:p w14:paraId="6C7E5D86" w14:textId="77777777" w:rsidR="00B40203" w:rsidRDefault="00B40203" w:rsidP="001A4022">
            <w:pPr>
              <w:rPr>
                <w:rFonts w:ascii="Arial" w:hAnsi="Arial" w:cs="Arial"/>
              </w:rPr>
            </w:pPr>
            <w:r>
              <w:rPr>
                <w:rFonts w:ascii="Arial" w:hAnsi="Arial" w:cs="Arial"/>
              </w:rPr>
              <w:object w:dxaOrig="1539" w:dyaOrig="997" w14:anchorId="548C4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8" o:title=""/>
                </v:shape>
                <o:OLEObject Type="Embed" ProgID="PowerPoint.Show.12" ShapeID="_x0000_i1025" DrawAspect="Icon" ObjectID="_1835932846" r:id="rId9"/>
              </w:object>
            </w:r>
          </w:p>
          <w:p w14:paraId="3BDA1B1F" w14:textId="77777777" w:rsidR="00B40203" w:rsidRDefault="00B40203" w:rsidP="001A4022">
            <w:pPr>
              <w:rPr>
                <w:rFonts w:ascii="Arial" w:hAnsi="Arial" w:cs="Arial"/>
              </w:rPr>
            </w:pPr>
          </w:p>
          <w:p w14:paraId="3379A159" w14:textId="77777777" w:rsidR="00B40203" w:rsidRDefault="00B40203" w:rsidP="001A4022">
            <w:pPr>
              <w:rPr>
                <w:rFonts w:ascii="Arial" w:hAnsi="Arial" w:cs="Arial"/>
              </w:rPr>
            </w:pPr>
          </w:p>
          <w:p w14:paraId="2D4C9490" w14:textId="77777777" w:rsidR="00B40203" w:rsidRDefault="00B40203" w:rsidP="001A4022">
            <w:pPr>
              <w:rPr>
                <w:rFonts w:ascii="Arial" w:hAnsi="Arial" w:cs="Arial"/>
              </w:rPr>
            </w:pPr>
          </w:p>
          <w:p w14:paraId="15282390" w14:textId="77777777" w:rsidR="00B40203" w:rsidRDefault="00B40203" w:rsidP="001A4022">
            <w:pPr>
              <w:rPr>
                <w:rFonts w:ascii="Arial" w:hAnsi="Arial" w:cs="Arial"/>
              </w:rPr>
            </w:pPr>
          </w:p>
          <w:p w14:paraId="6C20F369" w14:textId="77777777" w:rsidR="00B40203" w:rsidRDefault="00B40203" w:rsidP="001A4022">
            <w:pPr>
              <w:rPr>
                <w:rFonts w:ascii="Arial" w:hAnsi="Arial" w:cs="Arial"/>
              </w:rPr>
            </w:pPr>
          </w:p>
          <w:p w14:paraId="3B42E6E9" w14:textId="77777777" w:rsidR="00B40203" w:rsidRDefault="00B40203" w:rsidP="001A4022">
            <w:pPr>
              <w:rPr>
                <w:rFonts w:ascii="Arial" w:hAnsi="Arial" w:cs="Arial"/>
              </w:rPr>
            </w:pPr>
          </w:p>
          <w:p w14:paraId="195EBFC8" w14:textId="77777777" w:rsidR="00B40203" w:rsidRDefault="00B40203" w:rsidP="001A4022">
            <w:pPr>
              <w:rPr>
                <w:rFonts w:ascii="Arial" w:hAnsi="Arial" w:cs="Arial"/>
              </w:rPr>
            </w:pPr>
          </w:p>
          <w:p w14:paraId="2E05C296" w14:textId="77777777" w:rsidR="00B40203" w:rsidRDefault="00B40203" w:rsidP="001A4022">
            <w:pPr>
              <w:rPr>
                <w:rFonts w:ascii="Arial" w:hAnsi="Arial" w:cs="Arial"/>
              </w:rPr>
            </w:pPr>
          </w:p>
          <w:p w14:paraId="53E49E8B" w14:textId="77777777" w:rsidR="00B40203" w:rsidRDefault="00B40203" w:rsidP="001A4022">
            <w:pPr>
              <w:rPr>
                <w:rFonts w:ascii="Arial" w:hAnsi="Arial" w:cs="Arial"/>
              </w:rPr>
            </w:pPr>
          </w:p>
          <w:p w14:paraId="02A5B282" w14:textId="77777777" w:rsidR="00B40203" w:rsidRDefault="00B40203" w:rsidP="001A4022">
            <w:pPr>
              <w:rPr>
                <w:rFonts w:ascii="Arial" w:hAnsi="Arial" w:cs="Arial"/>
              </w:rPr>
            </w:pPr>
          </w:p>
          <w:p w14:paraId="73AADD80" w14:textId="77777777" w:rsidR="00B40203" w:rsidRDefault="00B40203" w:rsidP="001A4022">
            <w:pPr>
              <w:rPr>
                <w:rFonts w:ascii="Arial" w:hAnsi="Arial" w:cs="Arial"/>
              </w:rPr>
            </w:pPr>
          </w:p>
          <w:p w14:paraId="15CF0836" w14:textId="77777777" w:rsidR="00B40203" w:rsidRDefault="00B40203" w:rsidP="001A4022">
            <w:pPr>
              <w:rPr>
                <w:rFonts w:ascii="Arial" w:hAnsi="Arial" w:cs="Arial"/>
              </w:rPr>
            </w:pPr>
          </w:p>
          <w:p w14:paraId="779478A1" w14:textId="2A1D5376" w:rsidR="00B40203" w:rsidRDefault="00B40203" w:rsidP="001A4022">
            <w:pPr>
              <w:rPr>
                <w:rFonts w:ascii="Arial" w:hAnsi="Arial" w:cs="Arial"/>
              </w:rPr>
            </w:pPr>
          </w:p>
          <w:p w14:paraId="7AFA398B" w14:textId="6ADA7E94" w:rsidR="00B40203" w:rsidRPr="00B40203" w:rsidRDefault="00B40203" w:rsidP="001A4022">
            <w:pPr>
              <w:rPr>
                <w:rFonts w:ascii="Arial" w:hAnsi="Arial" w:cs="Arial"/>
                <w:b/>
                <w:bCs/>
              </w:rPr>
            </w:pPr>
          </w:p>
        </w:tc>
        <w:tc>
          <w:tcPr>
            <w:tcW w:w="5529" w:type="dxa"/>
          </w:tcPr>
          <w:p w14:paraId="30E60228" w14:textId="77777777" w:rsidR="00B40203" w:rsidRDefault="00B40203" w:rsidP="00906DC9">
            <w:pPr>
              <w:rPr>
                <w:rFonts w:ascii="Arial" w:hAnsi="Arial" w:cs="Arial"/>
              </w:rPr>
            </w:pPr>
            <w:r w:rsidRPr="00906DC9">
              <w:rPr>
                <w:rFonts w:ascii="Arial" w:hAnsi="Arial" w:cs="Arial"/>
              </w:rPr>
              <w:lastRenderedPageBreak/>
              <w:t xml:space="preserve">PPG members reviewed and discussed survey questions. </w:t>
            </w:r>
          </w:p>
          <w:p w14:paraId="4A99A219" w14:textId="77777777" w:rsidR="00B40203" w:rsidRPr="00906DC9" w:rsidRDefault="00B40203" w:rsidP="00906DC9">
            <w:pPr>
              <w:rPr>
                <w:rFonts w:ascii="Arial" w:hAnsi="Arial" w:cs="Arial"/>
              </w:rPr>
            </w:pPr>
          </w:p>
          <w:p w14:paraId="02ED8603" w14:textId="77777777" w:rsidR="00B40203" w:rsidRPr="00906DC9" w:rsidRDefault="00B40203" w:rsidP="00906DC9">
            <w:pPr>
              <w:rPr>
                <w:rFonts w:ascii="Arial" w:hAnsi="Arial" w:cs="Arial"/>
              </w:rPr>
            </w:pPr>
            <w:r w:rsidRPr="00906DC9">
              <w:rPr>
                <w:rFonts w:ascii="Arial" w:hAnsi="Arial" w:cs="Arial"/>
              </w:rPr>
              <w:t xml:space="preserve">Key outcomes: </w:t>
            </w:r>
          </w:p>
          <w:p w14:paraId="6D3ACD85" w14:textId="77777777" w:rsidR="00B40203" w:rsidRPr="00906DC9" w:rsidRDefault="00B40203" w:rsidP="00906DC9">
            <w:pPr>
              <w:pStyle w:val="ListParagraph"/>
              <w:numPr>
                <w:ilvl w:val="0"/>
                <w:numId w:val="33"/>
              </w:numPr>
              <w:rPr>
                <w:rFonts w:ascii="Arial" w:hAnsi="Arial" w:cs="Arial"/>
              </w:rPr>
            </w:pPr>
            <w:r w:rsidRPr="00906DC9">
              <w:rPr>
                <w:rFonts w:ascii="Arial" w:hAnsi="Arial" w:cs="Arial"/>
              </w:rPr>
              <w:t xml:space="preserve">Retain consistency in questions where possible for comparison over time. </w:t>
            </w:r>
          </w:p>
          <w:p w14:paraId="03EB5C83" w14:textId="77777777" w:rsidR="00B40203" w:rsidRPr="00906DC9" w:rsidRDefault="00B40203" w:rsidP="00906DC9">
            <w:pPr>
              <w:pStyle w:val="ListParagraph"/>
              <w:numPr>
                <w:ilvl w:val="0"/>
                <w:numId w:val="33"/>
              </w:numPr>
              <w:rPr>
                <w:rFonts w:ascii="Arial" w:hAnsi="Arial" w:cs="Arial"/>
              </w:rPr>
            </w:pPr>
            <w:r w:rsidRPr="00906DC9">
              <w:rPr>
                <w:rFonts w:ascii="Arial" w:hAnsi="Arial" w:cs="Arial"/>
              </w:rPr>
              <w:t xml:space="preserve">Remove or revise irrelevant questions (e.g. telephone booking question). </w:t>
            </w:r>
          </w:p>
          <w:p w14:paraId="7748B513" w14:textId="77777777" w:rsidR="00B40203" w:rsidRPr="00906DC9" w:rsidRDefault="00B40203" w:rsidP="00906DC9">
            <w:pPr>
              <w:pStyle w:val="ListParagraph"/>
              <w:numPr>
                <w:ilvl w:val="0"/>
                <w:numId w:val="33"/>
              </w:numPr>
              <w:rPr>
                <w:rFonts w:ascii="Arial" w:hAnsi="Arial" w:cs="Arial"/>
              </w:rPr>
            </w:pPr>
            <w:r w:rsidRPr="00906DC9">
              <w:rPr>
                <w:rFonts w:ascii="Arial" w:hAnsi="Arial" w:cs="Arial"/>
              </w:rPr>
              <w:t xml:space="preserve">Clarify wording around online triage vs receptionist-assisted forms. </w:t>
            </w:r>
          </w:p>
          <w:p w14:paraId="3B578F8A" w14:textId="77777777" w:rsidR="00B40203" w:rsidRPr="00906DC9" w:rsidRDefault="00B40203" w:rsidP="00906DC9">
            <w:pPr>
              <w:pStyle w:val="ListParagraph"/>
              <w:numPr>
                <w:ilvl w:val="0"/>
                <w:numId w:val="33"/>
              </w:numPr>
              <w:rPr>
                <w:rFonts w:ascii="Arial" w:hAnsi="Arial" w:cs="Arial"/>
              </w:rPr>
            </w:pPr>
            <w:r w:rsidRPr="00906DC9">
              <w:rPr>
                <w:rFonts w:ascii="Arial" w:hAnsi="Arial" w:cs="Arial"/>
              </w:rPr>
              <w:t xml:space="preserve">Split complex/multi-part questions into simpler ones. </w:t>
            </w:r>
          </w:p>
          <w:p w14:paraId="292A81DE" w14:textId="77777777" w:rsidR="00B40203" w:rsidRDefault="00B40203" w:rsidP="00906DC9">
            <w:pPr>
              <w:pStyle w:val="ListParagraph"/>
              <w:numPr>
                <w:ilvl w:val="0"/>
                <w:numId w:val="33"/>
              </w:numPr>
              <w:rPr>
                <w:rFonts w:ascii="Arial" w:hAnsi="Arial" w:cs="Arial"/>
              </w:rPr>
            </w:pPr>
            <w:r w:rsidRPr="00906DC9">
              <w:rPr>
                <w:rFonts w:ascii="Arial" w:hAnsi="Arial" w:cs="Arial"/>
              </w:rPr>
              <w:t xml:space="preserve">Include both yes/no responses and optional comment boxes. </w:t>
            </w:r>
          </w:p>
          <w:p w14:paraId="46491F27" w14:textId="77777777" w:rsidR="00B40203" w:rsidRDefault="00B40203" w:rsidP="00906DC9">
            <w:pPr>
              <w:rPr>
                <w:rFonts w:ascii="Arial" w:hAnsi="Arial" w:cs="Arial"/>
              </w:rPr>
            </w:pPr>
          </w:p>
          <w:p w14:paraId="430DFD52" w14:textId="03F7EF2A" w:rsidR="00B40203" w:rsidRPr="00906DC9" w:rsidRDefault="00B40203" w:rsidP="00906DC9">
            <w:pPr>
              <w:rPr>
                <w:rFonts w:ascii="Arial" w:hAnsi="Arial" w:cs="Arial"/>
              </w:rPr>
            </w:pPr>
            <w:r w:rsidRPr="00906DC9">
              <w:rPr>
                <w:rFonts w:ascii="Arial" w:hAnsi="Arial" w:cs="Arial"/>
              </w:rPr>
              <w:t xml:space="preserve">SPM to: </w:t>
            </w:r>
          </w:p>
          <w:p w14:paraId="0ABBFD1F" w14:textId="77777777" w:rsidR="00B40203" w:rsidRPr="00906DC9" w:rsidRDefault="00B40203" w:rsidP="00906DC9">
            <w:pPr>
              <w:pStyle w:val="ListParagraph"/>
              <w:numPr>
                <w:ilvl w:val="0"/>
                <w:numId w:val="34"/>
              </w:numPr>
              <w:rPr>
                <w:rFonts w:ascii="Arial" w:hAnsi="Arial" w:cs="Arial"/>
              </w:rPr>
            </w:pPr>
            <w:r w:rsidRPr="00906DC9">
              <w:rPr>
                <w:rFonts w:ascii="Arial" w:hAnsi="Arial" w:cs="Arial"/>
              </w:rPr>
              <w:t xml:space="preserve">Update survey questions. </w:t>
            </w:r>
          </w:p>
          <w:p w14:paraId="6C7E7850" w14:textId="559EE358" w:rsidR="00B40203" w:rsidRPr="00906DC9" w:rsidRDefault="00B40203" w:rsidP="00B40203">
            <w:pPr>
              <w:pStyle w:val="ListParagraph"/>
              <w:numPr>
                <w:ilvl w:val="0"/>
                <w:numId w:val="34"/>
              </w:numPr>
              <w:rPr>
                <w:rFonts w:ascii="Arial" w:hAnsi="Arial" w:cs="Arial"/>
              </w:rPr>
            </w:pPr>
            <w:r w:rsidRPr="00906DC9">
              <w:rPr>
                <w:rFonts w:ascii="Arial" w:hAnsi="Arial" w:cs="Arial"/>
              </w:rPr>
              <w:lastRenderedPageBreak/>
              <w:t xml:space="preserve">Circulate draft to PPG members via email for feedback before finalisation. </w:t>
            </w:r>
          </w:p>
        </w:tc>
      </w:tr>
      <w:tr w:rsidR="00B40203" w:rsidRPr="002C3C45" w14:paraId="5BB47847" w14:textId="77777777" w:rsidTr="00B40203">
        <w:trPr>
          <w:trHeight w:val="1266"/>
        </w:trPr>
        <w:tc>
          <w:tcPr>
            <w:tcW w:w="2405" w:type="dxa"/>
            <w:vMerge/>
          </w:tcPr>
          <w:p w14:paraId="3C7781E8" w14:textId="77777777" w:rsidR="00B40203" w:rsidRDefault="00B40203" w:rsidP="00042BA2">
            <w:pPr>
              <w:rPr>
                <w:rFonts w:ascii="Arial" w:hAnsi="Arial" w:cs="Arial"/>
                <w:b/>
                <w:bCs/>
              </w:rPr>
            </w:pPr>
          </w:p>
        </w:tc>
        <w:tc>
          <w:tcPr>
            <w:tcW w:w="6095" w:type="dxa"/>
          </w:tcPr>
          <w:p w14:paraId="38254C0E" w14:textId="77777777" w:rsidR="00B40203" w:rsidRDefault="00B40203" w:rsidP="00B40203">
            <w:pPr>
              <w:rPr>
                <w:rFonts w:ascii="Arial" w:hAnsi="Arial" w:cs="Arial"/>
                <w:b/>
                <w:bCs/>
              </w:rPr>
            </w:pPr>
            <w:r w:rsidRPr="00906DC9">
              <w:rPr>
                <w:rFonts w:ascii="Arial" w:hAnsi="Arial" w:cs="Arial"/>
                <w:b/>
                <w:bCs/>
              </w:rPr>
              <w:t>Online Triage System Discussion</w:t>
            </w:r>
          </w:p>
          <w:p w14:paraId="4FBF829D" w14:textId="77777777" w:rsidR="00B40203" w:rsidRDefault="00B40203" w:rsidP="001A4022">
            <w:pPr>
              <w:rPr>
                <w:rFonts w:ascii="Arial" w:hAnsi="Arial" w:cs="Arial"/>
              </w:rPr>
            </w:pPr>
          </w:p>
        </w:tc>
        <w:tc>
          <w:tcPr>
            <w:tcW w:w="5529" w:type="dxa"/>
          </w:tcPr>
          <w:p w14:paraId="3BD2A489" w14:textId="77777777" w:rsidR="00B40203" w:rsidRDefault="00B40203" w:rsidP="00B40203">
            <w:pPr>
              <w:rPr>
                <w:rFonts w:ascii="Arial" w:hAnsi="Arial" w:cs="Arial"/>
              </w:rPr>
            </w:pPr>
            <w:r w:rsidRPr="00906DC9">
              <w:rPr>
                <w:rFonts w:ascii="Arial" w:hAnsi="Arial" w:cs="Arial"/>
              </w:rPr>
              <w:t>The online triage system received overall positive feedback, with members noting that it has improved access to appointments and made the allocation process fairer for patients.</w:t>
            </w:r>
          </w:p>
          <w:p w14:paraId="1AFEE91A" w14:textId="77777777" w:rsidR="00B40203" w:rsidRPr="00906DC9" w:rsidRDefault="00B40203" w:rsidP="00B40203">
            <w:pPr>
              <w:rPr>
                <w:rFonts w:ascii="Arial" w:hAnsi="Arial" w:cs="Arial"/>
              </w:rPr>
            </w:pPr>
          </w:p>
          <w:p w14:paraId="40413FF2" w14:textId="77777777" w:rsidR="00B40203" w:rsidRDefault="00B40203" w:rsidP="00B40203">
            <w:pPr>
              <w:rPr>
                <w:rFonts w:ascii="Arial" w:hAnsi="Arial" w:cs="Arial"/>
              </w:rPr>
            </w:pPr>
            <w:r w:rsidRPr="00906DC9">
              <w:rPr>
                <w:rFonts w:ascii="Arial" w:hAnsi="Arial" w:cs="Arial"/>
              </w:rPr>
              <w:t>However, some issues were identified. It was highlighted that patients do not always provide sufficient information when submitting requests, which can make triage more difficult. There have also been occasional instances where patients are reluctant to share details with reception staff.</w:t>
            </w:r>
          </w:p>
          <w:p w14:paraId="2ADBE08A" w14:textId="77777777" w:rsidR="00B40203" w:rsidRPr="00906DC9" w:rsidRDefault="00B40203" w:rsidP="00B40203">
            <w:pPr>
              <w:rPr>
                <w:rFonts w:ascii="Arial" w:hAnsi="Arial" w:cs="Arial"/>
              </w:rPr>
            </w:pPr>
          </w:p>
          <w:p w14:paraId="063A2903" w14:textId="77777777" w:rsidR="00B40203" w:rsidRDefault="00B40203" w:rsidP="00B40203">
            <w:pPr>
              <w:rPr>
                <w:rFonts w:ascii="Arial" w:hAnsi="Arial" w:cs="Arial"/>
              </w:rPr>
            </w:pPr>
            <w:r w:rsidRPr="00906DC9">
              <w:rPr>
                <w:rFonts w:ascii="Arial" w:hAnsi="Arial" w:cs="Arial"/>
              </w:rPr>
              <w:t xml:space="preserve">It was agreed that patient education should continue, particularly around the importance of providing clear and detailed information. </w:t>
            </w:r>
          </w:p>
          <w:p w14:paraId="4BE73D95" w14:textId="77777777" w:rsidR="00B40203" w:rsidRDefault="00B40203" w:rsidP="00B40203">
            <w:pPr>
              <w:rPr>
                <w:rFonts w:ascii="Arial" w:hAnsi="Arial" w:cs="Arial"/>
              </w:rPr>
            </w:pPr>
          </w:p>
          <w:p w14:paraId="223EF4EB" w14:textId="00440101" w:rsidR="00B40203" w:rsidRPr="00906DC9" w:rsidRDefault="00B40203" w:rsidP="00B40203">
            <w:pPr>
              <w:rPr>
                <w:rFonts w:ascii="Arial" w:hAnsi="Arial" w:cs="Arial"/>
              </w:rPr>
            </w:pPr>
            <w:r w:rsidRPr="00906DC9">
              <w:rPr>
                <w:rFonts w:ascii="Arial" w:hAnsi="Arial" w:cs="Arial"/>
              </w:rPr>
              <w:t>In addition, the wording of relevant survey questions will be reviewed to ensure they accurately reflect how the system is used.</w:t>
            </w:r>
          </w:p>
          <w:p w14:paraId="01029901" w14:textId="77777777" w:rsidR="00B40203" w:rsidRPr="00906DC9" w:rsidRDefault="00B40203" w:rsidP="00906DC9">
            <w:pPr>
              <w:rPr>
                <w:rFonts w:ascii="Arial" w:hAnsi="Arial" w:cs="Arial"/>
              </w:rPr>
            </w:pPr>
          </w:p>
        </w:tc>
      </w:tr>
      <w:tr w:rsidR="00B40203" w:rsidRPr="002C3C45" w14:paraId="4E9B0ED2" w14:textId="77777777" w:rsidTr="00B40203">
        <w:trPr>
          <w:trHeight w:val="1266"/>
        </w:trPr>
        <w:tc>
          <w:tcPr>
            <w:tcW w:w="2405" w:type="dxa"/>
            <w:vMerge/>
          </w:tcPr>
          <w:p w14:paraId="686CA6F7" w14:textId="77777777" w:rsidR="00B40203" w:rsidRDefault="00B40203" w:rsidP="00042BA2">
            <w:pPr>
              <w:rPr>
                <w:rFonts w:ascii="Arial" w:hAnsi="Arial" w:cs="Arial"/>
                <w:b/>
                <w:bCs/>
              </w:rPr>
            </w:pPr>
          </w:p>
        </w:tc>
        <w:tc>
          <w:tcPr>
            <w:tcW w:w="6095" w:type="dxa"/>
          </w:tcPr>
          <w:p w14:paraId="329C3DF4" w14:textId="77777777" w:rsidR="00B40203" w:rsidRDefault="00B40203" w:rsidP="00B40203">
            <w:pPr>
              <w:rPr>
                <w:rFonts w:ascii="Arial" w:hAnsi="Arial" w:cs="Arial"/>
                <w:b/>
                <w:bCs/>
              </w:rPr>
            </w:pPr>
            <w:r w:rsidRPr="00906DC9">
              <w:rPr>
                <w:rFonts w:ascii="Arial" w:hAnsi="Arial" w:cs="Arial"/>
                <w:b/>
                <w:bCs/>
              </w:rPr>
              <w:t>Appointment Experience</w:t>
            </w:r>
          </w:p>
          <w:p w14:paraId="2B4E2F78" w14:textId="77777777" w:rsidR="00B40203" w:rsidRPr="00906DC9" w:rsidRDefault="00B40203" w:rsidP="00B40203">
            <w:pPr>
              <w:rPr>
                <w:rFonts w:ascii="Arial" w:hAnsi="Arial" w:cs="Arial"/>
                <w:b/>
                <w:bCs/>
              </w:rPr>
            </w:pPr>
          </w:p>
        </w:tc>
        <w:tc>
          <w:tcPr>
            <w:tcW w:w="5529" w:type="dxa"/>
          </w:tcPr>
          <w:p w14:paraId="07062AD4" w14:textId="77777777" w:rsidR="00B40203" w:rsidRDefault="00B40203" w:rsidP="00B40203">
            <w:pPr>
              <w:rPr>
                <w:rFonts w:ascii="Arial" w:hAnsi="Arial" w:cs="Arial"/>
              </w:rPr>
            </w:pPr>
            <w:r w:rsidRPr="00906DC9">
              <w:rPr>
                <w:rFonts w:ascii="Arial" w:hAnsi="Arial" w:cs="Arial"/>
              </w:rPr>
              <w:t xml:space="preserve">Feedback on appointment experiences was mixed. Some </w:t>
            </w:r>
            <w:r>
              <w:rPr>
                <w:rFonts w:ascii="Arial" w:hAnsi="Arial" w:cs="Arial"/>
              </w:rPr>
              <w:t>PPG members</w:t>
            </w:r>
            <w:r w:rsidRPr="00906DC9">
              <w:rPr>
                <w:rFonts w:ascii="Arial" w:hAnsi="Arial" w:cs="Arial"/>
              </w:rPr>
              <w:t xml:space="preserve"> reported feeling rushed during consultations or </w:t>
            </w:r>
            <w:r>
              <w:rPr>
                <w:rFonts w:ascii="Arial" w:hAnsi="Arial" w:cs="Arial"/>
              </w:rPr>
              <w:t xml:space="preserve">being </w:t>
            </w:r>
            <w:r w:rsidRPr="00906DC9">
              <w:rPr>
                <w:rFonts w:ascii="Arial" w:hAnsi="Arial" w:cs="Arial"/>
              </w:rPr>
              <w:t>limited to discussing only one issue per appointment, while others shared more positive experiences.</w:t>
            </w:r>
          </w:p>
          <w:p w14:paraId="12A5C50F" w14:textId="77777777" w:rsidR="00B40203" w:rsidRPr="00906DC9" w:rsidRDefault="00B40203" w:rsidP="00B40203">
            <w:pPr>
              <w:rPr>
                <w:rFonts w:ascii="Arial" w:hAnsi="Arial" w:cs="Arial"/>
              </w:rPr>
            </w:pPr>
          </w:p>
          <w:p w14:paraId="7C859335" w14:textId="77777777" w:rsidR="00B40203" w:rsidRDefault="00B40203" w:rsidP="00B40203">
            <w:pPr>
              <w:rPr>
                <w:rFonts w:ascii="Arial" w:hAnsi="Arial" w:cs="Arial"/>
              </w:rPr>
            </w:pPr>
            <w:r w:rsidRPr="00906DC9">
              <w:rPr>
                <w:rFonts w:ascii="Arial" w:hAnsi="Arial" w:cs="Arial"/>
              </w:rPr>
              <w:t>The group agreed on the importance of continuing to gather patient feedback in order to improve the quality of care. It was also agreed that survey questions should be refined to better capture patient experiences during appointments.</w:t>
            </w:r>
          </w:p>
          <w:p w14:paraId="717FCAFC" w14:textId="77777777" w:rsidR="00B40203" w:rsidRPr="00906DC9" w:rsidRDefault="00B40203" w:rsidP="00B40203">
            <w:pPr>
              <w:rPr>
                <w:rFonts w:ascii="Arial" w:hAnsi="Arial" w:cs="Arial"/>
              </w:rPr>
            </w:pPr>
          </w:p>
        </w:tc>
      </w:tr>
      <w:tr w:rsidR="00B40203" w:rsidRPr="002C3C45" w14:paraId="55E8538A" w14:textId="77777777" w:rsidTr="00B40203">
        <w:trPr>
          <w:trHeight w:val="1266"/>
        </w:trPr>
        <w:tc>
          <w:tcPr>
            <w:tcW w:w="2405" w:type="dxa"/>
          </w:tcPr>
          <w:p w14:paraId="420514BC" w14:textId="77777777" w:rsidR="00B40203" w:rsidRDefault="00B40203" w:rsidP="00042BA2">
            <w:pPr>
              <w:rPr>
                <w:rFonts w:ascii="Arial" w:hAnsi="Arial" w:cs="Arial"/>
                <w:b/>
                <w:bCs/>
              </w:rPr>
            </w:pPr>
          </w:p>
        </w:tc>
        <w:tc>
          <w:tcPr>
            <w:tcW w:w="6095" w:type="dxa"/>
          </w:tcPr>
          <w:p w14:paraId="58FD16E4" w14:textId="77777777" w:rsidR="00B40203" w:rsidRPr="00906DC9" w:rsidRDefault="00B40203" w:rsidP="00B40203">
            <w:pPr>
              <w:rPr>
                <w:rFonts w:ascii="Arial" w:hAnsi="Arial" w:cs="Arial"/>
                <w:b/>
                <w:bCs/>
              </w:rPr>
            </w:pPr>
            <w:r w:rsidRPr="00906DC9">
              <w:rPr>
                <w:rFonts w:ascii="Arial" w:hAnsi="Arial" w:cs="Arial"/>
                <w:b/>
                <w:bCs/>
              </w:rPr>
              <w:t>DNA (Did Not Attend) Policy</w:t>
            </w:r>
          </w:p>
          <w:p w14:paraId="57F948A3" w14:textId="77777777" w:rsidR="00B40203" w:rsidRPr="00906DC9" w:rsidRDefault="00B40203" w:rsidP="00B40203">
            <w:pPr>
              <w:rPr>
                <w:rFonts w:ascii="Arial" w:hAnsi="Arial" w:cs="Arial"/>
                <w:b/>
                <w:bCs/>
              </w:rPr>
            </w:pPr>
          </w:p>
        </w:tc>
        <w:tc>
          <w:tcPr>
            <w:tcW w:w="5529" w:type="dxa"/>
          </w:tcPr>
          <w:p w14:paraId="1C9492FA" w14:textId="77777777" w:rsidR="00B40203" w:rsidRPr="00B40203" w:rsidRDefault="00B40203" w:rsidP="00B40203">
            <w:pPr>
              <w:rPr>
                <w:rFonts w:ascii="Arial" w:hAnsi="Arial" w:cs="Arial"/>
              </w:rPr>
            </w:pPr>
            <w:r w:rsidRPr="00B40203">
              <w:rPr>
                <w:rFonts w:ascii="Arial" w:hAnsi="Arial" w:cs="Arial"/>
              </w:rPr>
              <w:t>The group discussed introducing a stricter approach to managing missed appointments. A “three strikes” policy, which is commonly used across other practices, was proposed as a possible option.</w:t>
            </w:r>
          </w:p>
          <w:p w14:paraId="0AD73BCB" w14:textId="77777777" w:rsidR="00B40203" w:rsidRPr="00B40203" w:rsidRDefault="00B40203" w:rsidP="00B40203">
            <w:pPr>
              <w:rPr>
                <w:rFonts w:ascii="Arial" w:hAnsi="Arial" w:cs="Arial"/>
              </w:rPr>
            </w:pPr>
          </w:p>
          <w:p w14:paraId="7E1D8C58" w14:textId="77777777" w:rsidR="00B40203" w:rsidRPr="00B40203" w:rsidRDefault="00B40203" w:rsidP="00B40203">
            <w:pPr>
              <w:rPr>
                <w:rFonts w:ascii="Arial" w:hAnsi="Arial" w:cs="Arial"/>
              </w:rPr>
            </w:pPr>
            <w:r w:rsidRPr="00B40203">
              <w:rPr>
                <w:rFonts w:ascii="Arial" w:hAnsi="Arial" w:cs="Arial"/>
              </w:rPr>
              <w:t>There was recognition of the need to strike a balance between being fair to patients and reducing wasted appointments, as DNAs can significantly impact access for others.</w:t>
            </w:r>
          </w:p>
          <w:p w14:paraId="4E9E159D" w14:textId="77777777" w:rsidR="00B40203" w:rsidRPr="00B40203" w:rsidRDefault="00B40203" w:rsidP="00B40203">
            <w:pPr>
              <w:rPr>
                <w:rFonts w:ascii="Arial" w:hAnsi="Arial" w:cs="Arial"/>
              </w:rPr>
            </w:pPr>
          </w:p>
          <w:p w14:paraId="7EDFBBE5" w14:textId="66BA5F38" w:rsidR="00B40203" w:rsidRDefault="00B40203" w:rsidP="00B40203">
            <w:pPr>
              <w:rPr>
                <w:rFonts w:ascii="Arial" w:hAnsi="Arial" w:cs="Arial"/>
              </w:rPr>
            </w:pPr>
            <w:r w:rsidRPr="00B40203">
              <w:rPr>
                <w:rFonts w:ascii="Arial" w:hAnsi="Arial" w:cs="Arial"/>
              </w:rPr>
              <w:t xml:space="preserve">It was agreed that the practice will work towards developing a more robust DNA policy, with a target implementation date of </w:t>
            </w:r>
            <w:r>
              <w:rPr>
                <w:rFonts w:ascii="Arial" w:hAnsi="Arial" w:cs="Arial"/>
              </w:rPr>
              <w:t xml:space="preserve">01 </w:t>
            </w:r>
            <w:r w:rsidRPr="00B40203">
              <w:rPr>
                <w:rFonts w:ascii="Arial" w:hAnsi="Arial" w:cs="Arial"/>
              </w:rPr>
              <w:t>April 2026.</w:t>
            </w:r>
          </w:p>
          <w:p w14:paraId="116474FA" w14:textId="21AFF570" w:rsidR="00B40203" w:rsidRPr="00906DC9" w:rsidRDefault="00B40203" w:rsidP="00B40203">
            <w:pPr>
              <w:rPr>
                <w:rFonts w:ascii="Arial" w:hAnsi="Arial" w:cs="Arial"/>
              </w:rPr>
            </w:pPr>
          </w:p>
        </w:tc>
      </w:tr>
      <w:tr w:rsidR="002D4D7C" w:rsidRPr="002C3C45" w14:paraId="37CE34EC" w14:textId="77777777" w:rsidTr="00B40203">
        <w:tc>
          <w:tcPr>
            <w:tcW w:w="2405" w:type="dxa"/>
          </w:tcPr>
          <w:p w14:paraId="3C0C6E24" w14:textId="7E53E6A4" w:rsidR="002D4D7C" w:rsidRPr="002C3C45" w:rsidRDefault="00105444" w:rsidP="00042BA2">
            <w:pPr>
              <w:rPr>
                <w:rFonts w:ascii="Arial" w:hAnsi="Arial" w:cs="Arial"/>
                <w:b/>
                <w:bCs/>
              </w:rPr>
            </w:pPr>
            <w:r>
              <w:rPr>
                <w:rFonts w:ascii="Arial" w:hAnsi="Arial" w:cs="Arial"/>
                <w:b/>
                <w:bCs/>
              </w:rPr>
              <w:t xml:space="preserve">Spring Covid Boosters </w:t>
            </w:r>
          </w:p>
        </w:tc>
        <w:tc>
          <w:tcPr>
            <w:tcW w:w="6095" w:type="dxa"/>
          </w:tcPr>
          <w:p w14:paraId="284B3CDF" w14:textId="77777777" w:rsidR="005E3BD7" w:rsidRDefault="00105444" w:rsidP="001A4022">
            <w:pPr>
              <w:rPr>
                <w:rFonts w:ascii="Arial" w:hAnsi="Arial" w:cs="Arial"/>
              </w:rPr>
            </w:pPr>
            <w:r>
              <w:rPr>
                <w:rFonts w:ascii="Arial" w:hAnsi="Arial" w:cs="Arial"/>
              </w:rPr>
              <w:t xml:space="preserve">Delivering Centrally at the Ahmadiyya Centre. </w:t>
            </w:r>
          </w:p>
          <w:p w14:paraId="49924277" w14:textId="77777777" w:rsidR="00105444" w:rsidRDefault="00105444" w:rsidP="001A4022">
            <w:pPr>
              <w:rPr>
                <w:rFonts w:ascii="Arial" w:hAnsi="Arial" w:cs="Arial"/>
              </w:rPr>
            </w:pPr>
          </w:p>
          <w:p w14:paraId="059FE692" w14:textId="0B38B429" w:rsidR="00105444" w:rsidRDefault="00105444" w:rsidP="001A4022">
            <w:pPr>
              <w:rPr>
                <w:rFonts w:ascii="Arial" w:hAnsi="Arial" w:cs="Arial"/>
              </w:rPr>
            </w:pPr>
            <w:r>
              <w:rPr>
                <w:rFonts w:ascii="Arial" w:hAnsi="Arial" w:cs="Arial"/>
              </w:rPr>
              <w:t>Clinics will start the week commencing 13</w:t>
            </w:r>
            <w:r w:rsidRPr="00105444">
              <w:rPr>
                <w:rFonts w:ascii="Arial" w:hAnsi="Arial" w:cs="Arial"/>
                <w:vertAlign w:val="superscript"/>
              </w:rPr>
              <w:t>th</w:t>
            </w:r>
            <w:r>
              <w:rPr>
                <w:rFonts w:ascii="Arial" w:hAnsi="Arial" w:cs="Arial"/>
              </w:rPr>
              <w:t xml:space="preserve"> April 2026 for two weeks. 8:00 am – 6:00 pm </w:t>
            </w:r>
          </w:p>
          <w:p w14:paraId="28F97F86" w14:textId="77777777" w:rsidR="00105444" w:rsidRDefault="00105444" w:rsidP="001A4022">
            <w:pPr>
              <w:rPr>
                <w:rFonts w:ascii="Arial" w:hAnsi="Arial" w:cs="Arial"/>
              </w:rPr>
            </w:pPr>
          </w:p>
          <w:p w14:paraId="1F83C8C9" w14:textId="63484E82" w:rsidR="00105444" w:rsidRDefault="00105444" w:rsidP="001A4022">
            <w:pPr>
              <w:rPr>
                <w:rFonts w:ascii="Arial" w:hAnsi="Arial" w:cs="Arial"/>
              </w:rPr>
            </w:pPr>
            <w:r>
              <w:rPr>
                <w:rFonts w:ascii="Arial" w:hAnsi="Arial" w:cs="Arial"/>
              </w:rPr>
              <w:t xml:space="preserve">We used to use a system call outcomes for health to record COVID vaccinations; however, this has now been decommissioned, therefore, we have to use our own clinical systems, which can be difficult. </w:t>
            </w:r>
          </w:p>
          <w:p w14:paraId="63077026" w14:textId="77777777" w:rsidR="00105444" w:rsidRDefault="00105444" w:rsidP="001A4022">
            <w:pPr>
              <w:rPr>
                <w:rFonts w:ascii="Arial" w:hAnsi="Arial" w:cs="Arial"/>
              </w:rPr>
            </w:pPr>
          </w:p>
          <w:p w14:paraId="052F7F63" w14:textId="0FDF2C16" w:rsidR="00105444" w:rsidRDefault="00105444" w:rsidP="001A4022">
            <w:pPr>
              <w:rPr>
                <w:rFonts w:ascii="Arial" w:hAnsi="Arial" w:cs="Arial"/>
              </w:rPr>
            </w:pPr>
            <w:r>
              <w:rPr>
                <w:rFonts w:ascii="Arial" w:hAnsi="Arial" w:cs="Arial"/>
              </w:rPr>
              <w:t xml:space="preserve">To ensure the smooth running of the clinics, PCN PMs have agreed to evenly split days across the two weeks. </w:t>
            </w:r>
          </w:p>
          <w:p w14:paraId="5F5846ED" w14:textId="77777777" w:rsidR="00105444" w:rsidRDefault="00105444" w:rsidP="001A4022">
            <w:pPr>
              <w:rPr>
                <w:rFonts w:ascii="Arial" w:hAnsi="Arial" w:cs="Arial"/>
              </w:rPr>
            </w:pPr>
          </w:p>
          <w:p w14:paraId="03D289C2" w14:textId="5167F753" w:rsidR="00105444" w:rsidRDefault="00105444" w:rsidP="001A4022">
            <w:pPr>
              <w:rPr>
                <w:rFonts w:ascii="Arial" w:hAnsi="Arial" w:cs="Arial"/>
              </w:rPr>
            </w:pPr>
            <w:r>
              <w:rPr>
                <w:rFonts w:ascii="Arial" w:hAnsi="Arial" w:cs="Arial"/>
              </w:rPr>
              <w:t>Warwick Gates clinic dates are;</w:t>
            </w:r>
          </w:p>
          <w:p w14:paraId="27EF8490" w14:textId="77777777" w:rsidR="00105444" w:rsidRDefault="00105444" w:rsidP="001A4022">
            <w:pPr>
              <w:rPr>
                <w:rFonts w:ascii="Arial" w:hAnsi="Arial" w:cs="Arial"/>
              </w:rPr>
            </w:pPr>
          </w:p>
          <w:p w14:paraId="39665DA6" w14:textId="330A6744" w:rsidR="00105444" w:rsidRPr="00105444" w:rsidRDefault="00105444" w:rsidP="00105444">
            <w:pPr>
              <w:pStyle w:val="ListParagraph"/>
              <w:numPr>
                <w:ilvl w:val="0"/>
                <w:numId w:val="30"/>
              </w:numPr>
              <w:rPr>
                <w:rFonts w:ascii="Arial" w:hAnsi="Arial" w:cs="Arial"/>
              </w:rPr>
            </w:pPr>
            <w:r w:rsidRPr="00105444">
              <w:rPr>
                <w:rFonts w:ascii="Arial" w:hAnsi="Arial" w:cs="Arial"/>
              </w:rPr>
              <w:t>Friday 17</w:t>
            </w:r>
            <w:r w:rsidRPr="00105444">
              <w:rPr>
                <w:rFonts w:ascii="Arial" w:hAnsi="Arial" w:cs="Arial"/>
                <w:vertAlign w:val="superscript"/>
              </w:rPr>
              <w:t>th</w:t>
            </w:r>
            <w:r w:rsidRPr="00105444">
              <w:rPr>
                <w:rFonts w:ascii="Arial" w:hAnsi="Arial" w:cs="Arial"/>
              </w:rPr>
              <w:t xml:space="preserve"> April</w:t>
            </w:r>
          </w:p>
          <w:p w14:paraId="78744431" w14:textId="18EB527F" w:rsidR="00105444" w:rsidRPr="00105444" w:rsidRDefault="00105444" w:rsidP="00105444">
            <w:pPr>
              <w:pStyle w:val="ListParagraph"/>
              <w:numPr>
                <w:ilvl w:val="0"/>
                <w:numId w:val="30"/>
              </w:numPr>
              <w:rPr>
                <w:rFonts w:ascii="Arial" w:hAnsi="Arial" w:cs="Arial"/>
              </w:rPr>
            </w:pPr>
            <w:r w:rsidRPr="00105444">
              <w:rPr>
                <w:rFonts w:ascii="Arial" w:hAnsi="Arial" w:cs="Arial"/>
              </w:rPr>
              <w:t>Thursday 23</w:t>
            </w:r>
            <w:r w:rsidRPr="00105444">
              <w:rPr>
                <w:rFonts w:ascii="Arial" w:hAnsi="Arial" w:cs="Arial"/>
                <w:vertAlign w:val="superscript"/>
              </w:rPr>
              <w:t>rd</w:t>
            </w:r>
            <w:r w:rsidRPr="00105444">
              <w:rPr>
                <w:rFonts w:ascii="Arial" w:hAnsi="Arial" w:cs="Arial"/>
              </w:rPr>
              <w:t xml:space="preserve"> April </w:t>
            </w:r>
          </w:p>
          <w:p w14:paraId="25E2E7E6" w14:textId="09275A9D" w:rsidR="00105444" w:rsidRDefault="00105444" w:rsidP="00105444">
            <w:pPr>
              <w:pStyle w:val="ListParagraph"/>
              <w:numPr>
                <w:ilvl w:val="0"/>
                <w:numId w:val="30"/>
              </w:numPr>
              <w:rPr>
                <w:rFonts w:ascii="Arial" w:hAnsi="Arial" w:cs="Arial"/>
              </w:rPr>
            </w:pPr>
            <w:r w:rsidRPr="00105444">
              <w:rPr>
                <w:rFonts w:ascii="Arial" w:hAnsi="Arial" w:cs="Arial"/>
              </w:rPr>
              <w:t>Saturday 25</w:t>
            </w:r>
            <w:r w:rsidRPr="00105444">
              <w:rPr>
                <w:rFonts w:ascii="Arial" w:hAnsi="Arial" w:cs="Arial"/>
                <w:vertAlign w:val="superscript"/>
              </w:rPr>
              <w:t>th</w:t>
            </w:r>
            <w:r w:rsidRPr="00105444">
              <w:rPr>
                <w:rFonts w:ascii="Arial" w:hAnsi="Arial" w:cs="Arial"/>
              </w:rPr>
              <w:t xml:space="preserve"> April </w:t>
            </w:r>
          </w:p>
          <w:p w14:paraId="50ECCCD7" w14:textId="77777777" w:rsidR="00105444" w:rsidRDefault="00105444" w:rsidP="00105444">
            <w:pPr>
              <w:rPr>
                <w:rFonts w:ascii="Arial" w:hAnsi="Arial" w:cs="Arial"/>
              </w:rPr>
            </w:pPr>
          </w:p>
          <w:p w14:paraId="2464DD64" w14:textId="27CC5C53" w:rsidR="00105444" w:rsidRPr="00105444" w:rsidRDefault="00105444" w:rsidP="00105444">
            <w:pPr>
              <w:rPr>
                <w:rFonts w:ascii="Arial" w:hAnsi="Arial" w:cs="Arial"/>
              </w:rPr>
            </w:pPr>
            <w:r>
              <w:rPr>
                <w:rFonts w:ascii="Arial" w:hAnsi="Arial" w:cs="Arial"/>
              </w:rPr>
              <w:t xml:space="preserve">Text messages with booking links will be going out this week and next week. </w:t>
            </w:r>
          </w:p>
          <w:p w14:paraId="43EA2B1A" w14:textId="414660C2" w:rsidR="00105444" w:rsidRPr="002C3C45" w:rsidRDefault="00105444" w:rsidP="001A4022">
            <w:pPr>
              <w:rPr>
                <w:rFonts w:ascii="Arial" w:hAnsi="Arial" w:cs="Arial"/>
              </w:rPr>
            </w:pPr>
          </w:p>
        </w:tc>
        <w:tc>
          <w:tcPr>
            <w:tcW w:w="5529" w:type="dxa"/>
          </w:tcPr>
          <w:p w14:paraId="09846974" w14:textId="03EE249F" w:rsidR="002C3C45" w:rsidRPr="002C3C45" w:rsidRDefault="00906DC9" w:rsidP="001A4022">
            <w:pPr>
              <w:rPr>
                <w:rFonts w:ascii="Arial" w:hAnsi="Arial" w:cs="Arial"/>
              </w:rPr>
            </w:pPr>
            <w:r>
              <w:rPr>
                <w:rFonts w:ascii="Arial" w:hAnsi="Arial" w:cs="Arial"/>
              </w:rPr>
              <w:lastRenderedPageBreak/>
              <w:t>Discussed, no action required.</w:t>
            </w:r>
          </w:p>
        </w:tc>
      </w:tr>
      <w:tr w:rsidR="004F0B6A" w:rsidRPr="002C3C45" w14:paraId="1A682158" w14:textId="77777777" w:rsidTr="00B40203">
        <w:tc>
          <w:tcPr>
            <w:tcW w:w="2405" w:type="dxa"/>
          </w:tcPr>
          <w:p w14:paraId="72939358" w14:textId="3C757A4F" w:rsidR="004F0B6A" w:rsidRPr="002C3C45" w:rsidRDefault="00105444" w:rsidP="00042BA2">
            <w:pPr>
              <w:rPr>
                <w:rFonts w:ascii="Arial" w:hAnsi="Arial" w:cs="Arial"/>
                <w:b/>
                <w:bCs/>
              </w:rPr>
            </w:pPr>
            <w:r>
              <w:rPr>
                <w:rFonts w:ascii="Arial" w:hAnsi="Arial" w:cs="Arial"/>
                <w:b/>
                <w:bCs/>
              </w:rPr>
              <w:t>PPG Benchmarking</w:t>
            </w:r>
          </w:p>
        </w:tc>
        <w:tc>
          <w:tcPr>
            <w:tcW w:w="6095" w:type="dxa"/>
          </w:tcPr>
          <w:p w14:paraId="2C398AB1" w14:textId="77777777" w:rsidR="00105444" w:rsidRDefault="00105444" w:rsidP="001A4022">
            <w:pPr>
              <w:rPr>
                <w:rFonts w:ascii="Arial" w:hAnsi="Arial" w:cs="Arial"/>
              </w:rPr>
            </w:pPr>
          </w:p>
          <w:p w14:paraId="70DBC8AB" w14:textId="77777777" w:rsidR="005E3BD7" w:rsidRDefault="00105444" w:rsidP="001A4022">
            <w:pPr>
              <w:rPr>
                <w:rFonts w:ascii="Arial" w:hAnsi="Arial" w:cs="Arial"/>
              </w:rPr>
            </w:pPr>
            <w:r>
              <w:rPr>
                <w:rFonts w:ascii="Arial" w:hAnsi="Arial" w:cs="Arial"/>
              </w:rPr>
              <w:object w:dxaOrig="1539" w:dyaOrig="997" w14:anchorId="57017707">
                <v:shape id="_x0000_i1026" type="#_x0000_t75" style="width:77.25pt;height:49.5pt" o:ole="">
                  <v:imagedata r:id="rId10" o:title=""/>
                </v:shape>
                <o:OLEObject Type="Embed" ProgID="Excel.Sheet.12" ShapeID="_x0000_i1026" DrawAspect="Icon" ObjectID="_1835932847" r:id="rId11"/>
              </w:object>
            </w:r>
          </w:p>
          <w:p w14:paraId="228881E5" w14:textId="6E401A30" w:rsidR="00105444" w:rsidRPr="002C3C45" w:rsidRDefault="00105444" w:rsidP="001A4022">
            <w:pPr>
              <w:rPr>
                <w:rFonts w:ascii="Arial" w:hAnsi="Arial" w:cs="Arial"/>
              </w:rPr>
            </w:pPr>
          </w:p>
        </w:tc>
        <w:tc>
          <w:tcPr>
            <w:tcW w:w="5529" w:type="dxa"/>
          </w:tcPr>
          <w:p w14:paraId="69839EF4" w14:textId="0CC07FD9" w:rsidR="00906DC9" w:rsidRDefault="00906DC9" w:rsidP="00906DC9">
            <w:pPr>
              <w:rPr>
                <w:rFonts w:ascii="Arial" w:hAnsi="Arial" w:cs="Arial"/>
              </w:rPr>
            </w:pPr>
            <w:r w:rsidRPr="00906DC9">
              <w:rPr>
                <w:rFonts w:ascii="Arial" w:hAnsi="Arial" w:cs="Arial"/>
              </w:rPr>
              <w:t xml:space="preserve">The current PPG benchmarking rating was reviewed and agreed to remain at </w:t>
            </w:r>
            <w:r w:rsidRPr="00B40203">
              <w:rPr>
                <w:rFonts w:ascii="Arial" w:hAnsi="Arial" w:cs="Arial"/>
              </w:rPr>
              <w:t>1.5</w:t>
            </w:r>
            <w:r w:rsidRPr="00906DC9">
              <w:rPr>
                <w:rFonts w:ascii="Arial" w:hAnsi="Arial" w:cs="Arial"/>
              </w:rPr>
              <w:t xml:space="preserve">, with no change since the previous assessment. This reflects that there </w:t>
            </w:r>
            <w:proofErr w:type="gramStart"/>
            <w:r w:rsidR="00B40203">
              <w:rPr>
                <w:rFonts w:ascii="Arial" w:hAnsi="Arial" w:cs="Arial"/>
              </w:rPr>
              <w:t>is</w:t>
            </w:r>
            <w:proofErr w:type="gramEnd"/>
            <w:r w:rsidRPr="00906DC9">
              <w:rPr>
                <w:rFonts w:ascii="Arial" w:hAnsi="Arial" w:cs="Arial"/>
              </w:rPr>
              <w:t xml:space="preserve"> some communication and collaboration between the practice and the PPG.</w:t>
            </w:r>
          </w:p>
          <w:p w14:paraId="065AE84B" w14:textId="77777777" w:rsidR="00906DC9" w:rsidRPr="00906DC9" w:rsidRDefault="00906DC9" w:rsidP="00906DC9">
            <w:pPr>
              <w:rPr>
                <w:rFonts w:ascii="Arial" w:hAnsi="Arial" w:cs="Arial"/>
              </w:rPr>
            </w:pPr>
          </w:p>
          <w:p w14:paraId="7975F6D7" w14:textId="77777777" w:rsidR="00906DC9" w:rsidRDefault="00906DC9" w:rsidP="00906DC9">
            <w:pPr>
              <w:rPr>
                <w:rFonts w:ascii="Arial" w:hAnsi="Arial" w:cs="Arial"/>
              </w:rPr>
            </w:pPr>
            <w:r w:rsidRPr="00906DC9">
              <w:rPr>
                <w:rFonts w:ascii="Arial" w:hAnsi="Arial" w:cs="Arial"/>
              </w:rPr>
              <w:t>However, several areas for improvement were identified. These include increasing GP or partner involvement in meetings, improving follow-up on actions raised, and strengthening collaboration on service changes.</w:t>
            </w:r>
          </w:p>
          <w:p w14:paraId="7B8A8D4B" w14:textId="77777777" w:rsidR="00906DC9" w:rsidRPr="00906DC9" w:rsidRDefault="00906DC9" w:rsidP="00906DC9">
            <w:pPr>
              <w:rPr>
                <w:rFonts w:ascii="Arial" w:hAnsi="Arial" w:cs="Arial"/>
              </w:rPr>
            </w:pPr>
          </w:p>
          <w:p w14:paraId="3D8B8E24" w14:textId="77777777" w:rsidR="00906DC9" w:rsidRDefault="00906DC9" w:rsidP="00906DC9">
            <w:pPr>
              <w:rPr>
                <w:rFonts w:ascii="Arial" w:hAnsi="Arial" w:cs="Arial"/>
              </w:rPr>
            </w:pPr>
            <w:r w:rsidRPr="00906DC9">
              <w:rPr>
                <w:rFonts w:ascii="Arial" w:hAnsi="Arial" w:cs="Arial"/>
              </w:rPr>
              <w:t>It was agreed that the practice and PPG should aim to progress towards a Level 2–3 rating going forward.</w:t>
            </w:r>
          </w:p>
          <w:p w14:paraId="32CF86A1" w14:textId="77777777" w:rsidR="00906DC9" w:rsidRDefault="00906DC9" w:rsidP="00906DC9">
            <w:pPr>
              <w:rPr>
                <w:rFonts w:ascii="Arial" w:hAnsi="Arial" w:cs="Arial"/>
              </w:rPr>
            </w:pPr>
          </w:p>
          <w:p w14:paraId="0A1AC956" w14:textId="02B7C493" w:rsidR="00906DC9" w:rsidRPr="00906DC9" w:rsidRDefault="00906DC9" w:rsidP="00906DC9">
            <w:pPr>
              <w:rPr>
                <w:rFonts w:ascii="Arial" w:hAnsi="Arial" w:cs="Arial"/>
              </w:rPr>
            </w:pPr>
            <w:r>
              <w:rPr>
                <w:rFonts w:ascii="Arial" w:hAnsi="Arial" w:cs="Arial"/>
              </w:rPr>
              <w:t>SPM will ensure that a Partner is present for all future meetings where possible.</w:t>
            </w:r>
          </w:p>
          <w:p w14:paraId="69EBE975" w14:textId="7BE91581" w:rsidR="004F0B6A" w:rsidRPr="002C3C45" w:rsidRDefault="004F0B6A" w:rsidP="001A4022">
            <w:pPr>
              <w:rPr>
                <w:rFonts w:ascii="Arial" w:hAnsi="Arial" w:cs="Arial"/>
              </w:rPr>
            </w:pPr>
          </w:p>
        </w:tc>
      </w:tr>
      <w:tr w:rsidR="004F0B6A" w:rsidRPr="002C3C45" w14:paraId="1522E3FC" w14:textId="77777777" w:rsidTr="00B40203">
        <w:tc>
          <w:tcPr>
            <w:tcW w:w="2405" w:type="dxa"/>
          </w:tcPr>
          <w:p w14:paraId="07E23E3F" w14:textId="77777777" w:rsidR="00105444" w:rsidRDefault="00105444" w:rsidP="00042BA2">
            <w:pPr>
              <w:rPr>
                <w:rFonts w:ascii="Arial" w:hAnsi="Arial" w:cs="Arial"/>
                <w:b/>
                <w:bCs/>
              </w:rPr>
            </w:pPr>
            <w:r>
              <w:rPr>
                <w:rFonts w:ascii="Arial" w:hAnsi="Arial" w:cs="Arial"/>
                <w:b/>
                <w:bCs/>
              </w:rPr>
              <w:t xml:space="preserve">GP Registrar </w:t>
            </w:r>
          </w:p>
          <w:p w14:paraId="456E26EC" w14:textId="4ADCF742" w:rsidR="00105444" w:rsidRPr="002C3C45" w:rsidRDefault="00105444" w:rsidP="00042BA2">
            <w:pPr>
              <w:rPr>
                <w:rFonts w:ascii="Arial" w:hAnsi="Arial" w:cs="Arial"/>
                <w:b/>
                <w:bCs/>
              </w:rPr>
            </w:pPr>
          </w:p>
        </w:tc>
        <w:tc>
          <w:tcPr>
            <w:tcW w:w="6095" w:type="dxa"/>
          </w:tcPr>
          <w:p w14:paraId="10D65C61" w14:textId="520F08D5" w:rsidR="005E3BD7" w:rsidRDefault="00105444" w:rsidP="001A4022">
            <w:pPr>
              <w:rPr>
                <w:rFonts w:ascii="Arial" w:hAnsi="Arial" w:cs="Arial"/>
              </w:rPr>
            </w:pPr>
            <w:r>
              <w:rPr>
                <w:rFonts w:ascii="Arial" w:hAnsi="Arial" w:cs="Arial"/>
              </w:rPr>
              <w:t>Dr P</w:t>
            </w:r>
            <w:r w:rsidR="007A20BC">
              <w:rPr>
                <w:rFonts w:ascii="Arial" w:hAnsi="Arial" w:cs="Arial"/>
              </w:rPr>
              <w:t>h</w:t>
            </w:r>
            <w:r>
              <w:rPr>
                <w:rFonts w:ascii="Arial" w:hAnsi="Arial" w:cs="Arial"/>
              </w:rPr>
              <w:t xml:space="preserve">ilippa Clayton </w:t>
            </w:r>
            <w:r w:rsidR="00AC6A97">
              <w:rPr>
                <w:rFonts w:ascii="Arial" w:hAnsi="Arial" w:cs="Arial"/>
              </w:rPr>
              <w:t xml:space="preserve">(ST3) </w:t>
            </w:r>
          </w:p>
          <w:p w14:paraId="65FCC834" w14:textId="77777777" w:rsidR="00105444" w:rsidRDefault="00105444" w:rsidP="001A4022">
            <w:pPr>
              <w:rPr>
                <w:rFonts w:ascii="Arial" w:hAnsi="Arial" w:cs="Arial"/>
              </w:rPr>
            </w:pPr>
          </w:p>
          <w:p w14:paraId="4DA2C19F" w14:textId="42444E42" w:rsidR="00105444" w:rsidRDefault="00105444" w:rsidP="001A4022">
            <w:pPr>
              <w:rPr>
                <w:rFonts w:ascii="Arial" w:hAnsi="Arial" w:cs="Arial"/>
              </w:rPr>
            </w:pPr>
            <w:r>
              <w:rPr>
                <w:rFonts w:ascii="Arial" w:hAnsi="Arial" w:cs="Arial"/>
              </w:rPr>
              <w:t xml:space="preserve">Dr Dona Kumar </w:t>
            </w:r>
            <w:r w:rsidR="00AC6A97">
              <w:rPr>
                <w:rFonts w:ascii="Arial" w:hAnsi="Arial" w:cs="Arial"/>
              </w:rPr>
              <w:t xml:space="preserve">(ST3) </w:t>
            </w:r>
          </w:p>
          <w:p w14:paraId="2A321702" w14:textId="77777777" w:rsidR="00AC6A97" w:rsidRDefault="00AC6A97" w:rsidP="001A4022">
            <w:pPr>
              <w:rPr>
                <w:rFonts w:ascii="Arial" w:hAnsi="Arial" w:cs="Arial"/>
              </w:rPr>
            </w:pPr>
          </w:p>
          <w:p w14:paraId="27C56A62" w14:textId="654C9204" w:rsidR="00AC6A97" w:rsidRDefault="00AC6A97" w:rsidP="001A4022">
            <w:pPr>
              <w:rPr>
                <w:rFonts w:ascii="Arial" w:hAnsi="Arial" w:cs="Arial"/>
              </w:rPr>
            </w:pPr>
            <w:r>
              <w:rPr>
                <w:rFonts w:ascii="Arial" w:hAnsi="Arial" w:cs="Arial"/>
              </w:rPr>
              <w:t>Dr Megan Roberts (ST1) – Starting April 2026</w:t>
            </w:r>
          </w:p>
          <w:p w14:paraId="2DD80B45" w14:textId="2DEE0CD2" w:rsidR="00105444" w:rsidRPr="002C3C45" w:rsidRDefault="00105444" w:rsidP="001A4022">
            <w:pPr>
              <w:rPr>
                <w:rFonts w:ascii="Arial" w:hAnsi="Arial" w:cs="Arial"/>
              </w:rPr>
            </w:pPr>
          </w:p>
        </w:tc>
        <w:tc>
          <w:tcPr>
            <w:tcW w:w="5529" w:type="dxa"/>
          </w:tcPr>
          <w:p w14:paraId="5435203F" w14:textId="6DFF78EE" w:rsidR="004F0B6A" w:rsidRPr="002C3C45" w:rsidRDefault="00906DC9" w:rsidP="002C3C45">
            <w:pPr>
              <w:rPr>
                <w:rFonts w:ascii="Arial" w:hAnsi="Arial" w:cs="Arial"/>
              </w:rPr>
            </w:pPr>
            <w:r>
              <w:rPr>
                <w:rFonts w:ascii="Arial" w:hAnsi="Arial" w:cs="Arial"/>
              </w:rPr>
              <w:t>Names for the doors will state ‘GP Registrar’.</w:t>
            </w:r>
          </w:p>
        </w:tc>
      </w:tr>
      <w:tr w:rsidR="00105444" w:rsidRPr="002C3C45" w14:paraId="5D8A9704" w14:textId="77777777" w:rsidTr="00B40203">
        <w:tc>
          <w:tcPr>
            <w:tcW w:w="2405" w:type="dxa"/>
          </w:tcPr>
          <w:p w14:paraId="03B58357" w14:textId="24893542" w:rsidR="00105444" w:rsidRDefault="00105444" w:rsidP="00042BA2">
            <w:pPr>
              <w:rPr>
                <w:rFonts w:ascii="Arial" w:hAnsi="Arial" w:cs="Arial"/>
                <w:b/>
                <w:bCs/>
              </w:rPr>
            </w:pPr>
            <w:r>
              <w:rPr>
                <w:rFonts w:ascii="Arial" w:hAnsi="Arial" w:cs="Arial"/>
                <w:b/>
                <w:bCs/>
              </w:rPr>
              <w:t xml:space="preserve">Recruitment </w:t>
            </w:r>
          </w:p>
        </w:tc>
        <w:tc>
          <w:tcPr>
            <w:tcW w:w="6095" w:type="dxa"/>
          </w:tcPr>
          <w:p w14:paraId="46D32546" w14:textId="58AA3F8F" w:rsidR="00105444" w:rsidRDefault="00105444" w:rsidP="001A4022">
            <w:pPr>
              <w:rPr>
                <w:rFonts w:ascii="Arial" w:hAnsi="Arial" w:cs="Arial"/>
              </w:rPr>
            </w:pPr>
            <w:r>
              <w:rPr>
                <w:rFonts w:ascii="Arial" w:hAnsi="Arial" w:cs="Arial"/>
              </w:rPr>
              <w:t xml:space="preserve">Dr Roberts will be leaving us in May. We are currently recruiting for 4-6 sessions  </w:t>
            </w:r>
          </w:p>
          <w:p w14:paraId="007B48ED" w14:textId="77777777" w:rsidR="00105444" w:rsidRDefault="00105444" w:rsidP="001A4022">
            <w:pPr>
              <w:rPr>
                <w:rFonts w:ascii="Arial" w:hAnsi="Arial" w:cs="Arial"/>
              </w:rPr>
            </w:pPr>
          </w:p>
          <w:p w14:paraId="779CE280" w14:textId="790A8D4D" w:rsidR="00105444" w:rsidRDefault="00105444" w:rsidP="001A4022">
            <w:pPr>
              <w:rPr>
                <w:rFonts w:ascii="Arial" w:hAnsi="Arial" w:cs="Arial"/>
              </w:rPr>
            </w:pPr>
            <w:r>
              <w:rPr>
                <w:rFonts w:ascii="Arial" w:hAnsi="Arial" w:cs="Arial"/>
              </w:rPr>
              <w:t xml:space="preserve">We are also recruiting for an Advanced Nurse Practitioner </w:t>
            </w:r>
          </w:p>
          <w:p w14:paraId="657C53A1" w14:textId="24D02157" w:rsidR="00105444" w:rsidRDefault="00105444" w:rsidP="001A4022">
            <w:pPr>
              <w:rPr>
                <w:rFonts w:ascii="Arial" w:hAnsi="Arial" w:cs="Arial"/>
              </w:rPr>
            </w:pPr>
          </w:p>
        </w:tc>
        <w:tc>
          <w:tcPr>
            <w:tcW w:w="5529" w:type="dxa"/>
          </w:tcPr>
          <w:p w14:paraId="18480253" w14:textId="5A7F8DAA" w:rsidR="00906DC9" w:rsidRPr="00906DC9" w:rsidRDefault="00906DC9" w:rsidP="00906DC9">
            <w:pPr>
              <w:rPr>
                <w:rFonts w:ascii="Arial" w:hAnsi="Arial" w:cs="Arial"/>
              </w:rPr>
            </w:pPr>
            <w:r>
              <w:rPr>
                <w:rFonts w:ascii="Arial" w:hAnsi="Arial" w:cs="Arial"/>
              </w:rPr>
              <w:t xml:space="preserve">Discussed that </w:t>
            </w:r>
            <w:r w:rsidRPr="00906DC9">
              <w:rPr>
                <w:rFonts w:ascii="Arial" w:hAnsi="Arial" w:cs="Arial"/>
              </w:rPr>
              <w:t xml:space="preserve">Dr Roberts </w:t>
            </w:r>
            <w:r>
              <w:rPr>
                <w:rFonts w:ascii="Arial" w:hAnsi="Arial" w:cs="Arial"/>
              </w:rPr>
              <w:t xml:space="preserve">is </w:t>
            </w:r>
            <w:r w:rsidRPr="00906DC9">
              <w:rPr>
                <w:rFonts w:ascii="Arial" w:hAnsi="Arial" w:cs="Arial"/>
              </w:rPr>
              <w:t>leaving in May</w:t>
            </w:r>
            <w:r>
              <w:rPr>
                <w:rFonts w:ascii="Arial" w:hAnsi="Arial" w:cs="Arial"/>
              </w:rPr>
              <w:t xml:space="preserve"> 2026</w:t>
            </w:r>
            <w:r w:rsidRPr="00906DC9">
              <w:rPr>
                <w:rFonts w:ascii="Arial" w:hAnsi="Arial" w:cs="Arial"/>
              </w:rPr>
              <w:t xml:space="preserve">. </w:t>
            </w:r>
          </w:p>
          <w:p w14:paraId="18D508D1" w14:textId="77777777" w:rsidR="00906DC9" w:rsidRDefault="00906DC9" w:rsidP="00906DC9">
            <w:pPr>
              <w:rPr>
                <w:rFonts w:ascii="Arial" w:hAnsi="Arial" w:cs="Arial"/>
              </w:rPr>
            </w:pPr>
          </w:p>
          <w:p w14:paraId="1D8DE07A" w14:textId="741305DE" w:rsidR="00906DC9" w:rsidRPr="00906DC9" w:rsidRDefault="00906DC9" w:rsidP="00906DC9">
            <w:pPr>
              <w:rPr>
                <w:rFonts w:ascii="Arial" w:hAnsi="Arial" w:cs="Arial"/>
              </w:rPr>
            </w:pPr>
            <w:r w:rsidRPr="00906DC9">
              <w:rPr>
                <w:rFonts w:ascii="Arial" w:hAnsi="Arial" w:cs="Arial"/>
              </w:rPr>
              <w:t xml:space="preserve">Recruitment underway for: </w:t>
            </w:r>
          </w:p>
          <w:p w14:paraId="66E9763E" w14:textId="77777777" w:rsidR="00906DC9" w:rsidRPr="00906DC9" w:rsidRDefault="00906DC9" w:rsidP="00906DC9">
            <w:pPr>
              <w:numPr>
                <w:ilvl w:val="0"/>
                <w:numId w:val="41"/>
              </w:numPr>
              <w:rPr>
                <w:rFonts w:ascii="Arial" w:hAnsi="Arial" w:cs="Arial"/>
              </w:rPr>
            </w:pPr>
            <w:r w:rsidRPr="00906DC9">
              <w:rPr>
                <w:rFonts w:ascii="Arial" w:hAnsi="Arial" w:cs="Arial"/>
              </w:rPr>
              <w:t xml:space="preserve">GP (4–6 sessions) </w:t>
            </w:r>
          </w:p>
          <w:p w14:paraId="256A2522" w14:textId="77777777" w:rsidR="00906DC9" w:rsidRPr="00906DC9" w:rsidRDefault="00906DC9" w:rsidP="00906DC9">
            <w:pPr>
              <w:numPr>
                <w:ilvl w:val="0"/>
                <w:numId w:val="41"/>
              </w:numPr>
              <w:rPr>
                <w:rFonts w:ascii="Arial" w:hAnsi="Arial" w:cs="Arial"/>
              </w:rPr>
            </w:pPr>
            <w:r w:rsidRPr="00906DC9">
              <w:rPr>
                <w:rFonts w:ascii="Arial" w:hAnsi="Arial" w:cs="Arial"/>
              </w:rPr>
              <w:t xml:space="preserve">Advanced Nurse Practitioner </w:t>
            </w:r>
          </w:p>
          <w:p w14:paraId="5BF8A579" w14:textId="77777777" w:rsidR="00906DC9" w:rsidRDefault="00906DC9" w:rsidP="00906DC9">
            <w:pPr>
              <w:rPr>
                <w:rFonts w:ascii="Arial" w:hAnsi="Arial" w:cs="Arial"/>
              </w:rPr>
            </w:pPr>
          </w:p>
          <w:p w14:paraId="6DD1FE29" w14:textId="3C80A254" w:rsidR="00906DC9" w:rsidRPr="00906DC9" w:rsidRDefault="00906DC9" w:rsidP="00906DC9">
            <w:pPr>
              <w:rPr>
                <w:rFonts w:ascii="Arial" w:hAnsi="Arial" w:cs="Arial"/>
              </w:rPr>
            </w:pPr>
            <w:r>
              <w:rPr>
                <w:rFonts w:ascii="Arial" w:hAnsi="Arial" w:cs="Arial"/>
              </w:rPr>
              <w:t>The practice has also identified the need for s</w:t>
            </w:r>
            <w:r w:rsidRPr="00906DC9">
              <w:rPr>
                <w:rFonts w:ascii="Arial" w:hAnsi="Arial" w:cs="Arial"/>
              </w:rPr>
              <w:t xml:space="preserve">trengthening </w:t>
            </w:r>
            <w:r>
              <w:rPr>
                <w:rFonts w:ascii="Arial" w:hAnsi="Arial" w:cs="Arial"/>
              </w:rPr>
              <w:t xml:space="preserve">the </w:t>
            </w:r>
            <w:r w:rsidRPr="00906DC9">
              <w:rPr>
                <w:rFonts w:ascii="Arial" w:hAnsi="Arial" w:cs="Arial"/>
              </w:rPr>
              <w:t>nursing team and leadership structure.</w:t>
            </w:r>
          </w:p>
          <w:p w14:paraId="6DA13C13" w14:textId="77777777" w:rsidR="00105444" w:rsidRPr="002C3C45" w:rsidRDefault="00105444" w:rsidP="002C3C45">
            <w:pPr>
              <w:rPr>
                <w:rFonts w:ascii="Arial" w:hAnsi="Arial" w:cs="Arial"/>
              </w:rPr>
            </w:pPr>
          </w:p>
        </w:tc>
      </w:tr>
      <w:tr w:rsidR="00B40203" w:rsidRPr="002C3C45" w14:paraId="53871B15" w14:textId="77777777" w:rsidTr="00B40203">
        <w:trPr>
          <w:trHeight w:val="132"/>
        </w:trPr>
        <w:tc>
          <w:tcPr>
            <w:tcW w:w="2405" w:type="dxa"/>
            <w:vMerge w:val="restart"/>
          </w:tcPr>
          <w:p w14:paraId="6EFCA707" w14:textId="77777777" w:rsidR="00B40203" w:rsidRPr="002C3C45" w:rsidRDefault="00B40203" w:rsidP="00042BA2">
            <w:pPr>
              <w:rPr>
                <w:rFonts w:ascii="Arial" w:hAnsi="Arial" w:cs="Arial"/>
                <w:b/>
                <w:bCs/>
              </w:rPr>
            </w:pPr>
            <w:r w:rsidRPr="002C3C45">
              <w:rPr>
                <w:rFonts w:ascii="Arial" w:hAnsi="Arial" w:cs="Arial"/>
                <w:b/>
                <w:bCs/>
              </w:rPr>
              <w:lastRenderedPageBreak/>
              <w:t>AOB</w:t>
            </w:r>
          </w:p>
          <w:p w14:paraId="47FE1FFF" w14:textId="77777777" w:rsidR="00B40203" w:rsidRPr="002C3C45" w:rsidRDefault="00B40203" w:rsidP="00042BA2">
            <w:pPr>
              <w:rPr>
                <w:rFonts w:ascii="Arial" w:hAnsi="Arial" w:cs="Arial"/>
                <w:b/>
                <w:bCs/>
              </w:rPr>
            </w:pPr>
          </w:p>
          <w:p w14:paraId="16A3A13F" w14:textId="771C3785" w:rsidR="00B40203" w:rsidRPr="002C3C45" w:rsidRDefault="00B40203" w:rsidP="00042BA2">
            <w:pPr>
              <w:rPr>
                <w:rFonts w:ascii="Arial" w:hAnsi="Arial" w:cs="Arial"/>
                <w:b/>
                <w:bCs/>
              </w:rPr>
            </w:pPr>
          </w:p>
        </w:tc>
        <w:tc>
          <w:tcPr>
            <w:tcW w:w="6095" w:type="dxa"/>
          </w:tcPr>
          <w:p w14:paraId="344572A7" w14:textId="77777777" w:rsidR="00B40203" w:rsidRDefault="00B40203" w:rsidP="001A4022">
            <w:pPr>
              <w:rPr>
                <w:rFonts w:ascii="Arial" w:hAnsi="Arial" w:cs="Arial"/>
                <w:b/>
                <w:bCs/>
              </w:rPr>
            </w:pPr>
            <w:r w:rsidRPr="00906DC9">
              <w:rPr>
                <w:rFonts w:ascii="Arial" w:hAnsi="Arial" w:cs="Arial"/>
                <w:b/>
                <w:bCs/>
              </w:rPr>
              <w:t>PPG Organisation &amp; Engagement</w:t>
            </w:r>
          </w:p>
          <w:p w14:paraId="72ED7263" w14:textId="77777777" w:rsidR="00B40203" w:rsidRDefault="00B40203" w:rsidP="001A4022">
            <w:pPr>
              <w:rPr>
                <w:rFonts w:ascii="Arial" w:hAnsi="Arial" w:cs="Arial"/>
                <w:b/>
                <w:bCs/>
              </w:rPr>
            </w:pPr>
          </w:p>
          <w:p w14:paraId="2EB49620" w14:textId="77777777" w:rsidR="00B40203" w:rsidRDefault="00B40203" w:rsidP="001A4022">
            <w:pPr>
              <w:rPr>
                <w:rFonts w:ascii="Arial" w:hAnsi="Arial" w:cs="Arial"/>
                <w:b/>
                <w:bCs/>
              </w:rPr>
            </w:pPr>
          </w:p>
          <w:p w14:paraId="73742D1A" w14:textId="77777777" w:rsidR="00B40203" w:rsidRDefault="00B40203" w:rsidP="001A4022">
            <w:pPr>
              <w:rPr>
                <w:rFonts w:ascii="Arial" w:hAnsi="Arial" w:cs="Arial"/>
                <w:b/>
                <w:bCs/>
              </w:rPr>
            </w:pPr>
          </w:p>
          <w:p w14:paraId="71D98AE9" w14:textId="77777777" w:rsidR="00B40203" w:rsidRDefault="00B40203" w:rsidP="001A4022">
            <w:pPr>
              <w:rPr>
                <w:rFonts w:ascii="Arial" w:hAnsi="Arial" w:cs="Arial"/>
                <w:b/>
                <w:bCs/>
              </w:rPr>
            </w:pPr>
          </w:p>
          <w:p w14:paraId="0DCCC97A" w14:textId="77777777" w:rsidR="00B40203" w:rsidRDefault="00B40203" w:rsidP="001A4022">
            <w:pPr>
              <w:rPr>
                <w:rFonts w:ascii="Arial" w:hAnsi="Arial" w:cs="Arial"/>
                <w:b/>
                <w:bCs/>
              </w:rPr>
            </w:pPr>
          </w:p>
          <w:p w14:paraId="0A481605" w14:textId="77777777" w:rsidR="00B40203" w:rsidRDefault="00B40203" w:rsidP="001A4022">
            <w:pPr>
              <w:rPr>
                <w:rFonts w:ascii="Arial" w:hAnsi="Arial" w:cs="Arial"/>
                <w:b/>
                <w:bCs/>
              </w:rPr>
            </w:pPr>
          </w:p>
          <w:p w14:paraId="23AA72FF" w14:textId="77777777" w:rsidR="00B40203" w:rsidRDefault="00B40203" w:rsidP="001A4022">
            <w:pPr>
              <w:rPr>
                <w:rFonts w:ascii="Arial" w:hAnsi="Arial" w:cs="Arial"/>
                <w:b/>
                <w:bCs/>
              </w:rPr>
            </w:pPr>
          </w:p>
          <w:p w14:paraId="7399A80E" w14:textId="20AB38BB" w:rsidR="00B40203" w:rsidRDefault="00B40203" w:rsidP="001A4022">
            <w:pPr>
              <w:rPr>
                <w:rFonts w:ascii="Arial" w:hAnsi="Arial" w:cs="Arial"/>
                <w:b/>
                <w:bCs/>
              </w:rPr>
            </w:pPr>
          </w:p>
          <w:p w14:paraId="1E6DA4A9" w14:textId="7A626DAA" w:rsidR="00B40203" w:rsidRPr="00B40203" w:rsidRDefault="00B40203" w:rsidP="001A4022">
            <w:pPr>
              <w:rPr>
                <w:rFonts w:ascii="Arial" w:hAnsi="Arial" w:cs="Arial"/>
                <w:b/>
                <w:bCs/>
              </w:rPr>
            </w:pPr>
          </w:p>
        </w:tc>
        <w:tc>
          <w:tcPr>
            <w:tcW w:w="5529" w:type="dxa"/>
          </w:tcPr>
          <w:p w14:paraId="2136B2EE" w14:textId="40D65530" w:rsidR="00B40203" w:rsidRDefault="00B40203" w:rsidP="00906DC9">
            <w:pPr>
              <w:rPr>
                <w:rFonts w:ascii="Arial" w:hAnsi="Arial" w:cs="Arial"/>
              </w:rPr>
            </w:pPr>
            <w:r>
              <w:rPr>
                <w:rFonts w:ascii="Arial" w:hAnsi="Arial" w:cs="Arial"/>
              </w:rPr>
              <w:t>In previous years, the PPG members had more involvement with the practice. Over time, this has reduced. We a</w:t>
            </w:r>
            <w:r w:rsidRPr="00906DC9">
              <w:rPr>
                <w:rFonts w:ascii="Arial" w:hAnsi="Arial" w:cs="Arial"/>
              </w:rPr>
              <w:t>greed to increase PPG involvement</w:t>
            </w:r>
            <w:r>
              <w:rPr>
                <w:rFonts w:ascii="Arial" w:hAnsi="Arial" w:cs="Arial"/>
              </w:rPr>
              <w:t xml:space="preserve"> in ideas and decision-making:</w:t>
            </w:r>
          </w:p>
          <w:p w14:paraId="51634AF4" w14:textId="77777777" w:rsidR="00B40203" w:rsidRDefault="00B40203" w:rsidP="00906DC9">
            <w:pPr>
              <w:rPr>
                <w:rFonts w:ascii="Arial" w:hAnsi="Arial" w:cs="Arial"/>
              </w:rPr>
            </w:pPr>
          </w:p>
          <w:p w14:paraId="09AAC063" w14:textId="139CF354" w:rsidR="00B40203" w:rsidRPr="00906DC9" w:rsidRDefault="00B40203" w:rsidP="00906DC9">
            <w:pPr>
              <w:rPr>
                <w:rFonts w:ascii="Arial" w:hAnsi="Arial" w:cs="Arial"/>
              </w:rPr>
            </w:pPr>
            <w:r>
              <w:rPr>
                <w:rFonts w:ascii="Arial" w:hAnsi="Arial" w:cs="Arial"/>
              </w:rPr>
              <w:t>We agreed to start a rotation system for c</w:t>
            </w:r>
            <w:r w:rsidRPr="00906DC9">
              <w:rPr>
                <w:rFonts w:ascii="Arial" w:hAnsi="Arial" w:cs="Arial"/>
              </w:rPr>
              <w:t>hairing meetings</w:t>
            </w:r>
            <w:r>
              <w:rPr>
                <w:rFonts w:ascii="Arial" w:hAnsi="Arial" w:cs="Arial"/>
              </w:rPr>
              <w:t xml:space="preserve"> and minute-taking</w:t>
            </w:r>
            <w:r w:rsidRPr="00906DC9">
              <w:rPr>
                <w:rFonts w:ascii="Arial" w:hAnsi="Arial" w:cs="Arial"/>
              </w:rPr>
              <w:t xml:space="preserve"> </w:t>
            </w:r>
          </w:p>
          <w:p w14:paraId="744E3760" w14:textId="77777777" w:rsidR="00B40203" w:rsidRDefault="00B40203" w:rsidP="00906DC9">
            <w:pPr>
              <w:rPr>
                <w:rFonts w:ascii="Arial" w:hAnsi="Arial" w:cs="Arial"/>
              </w:rPr>
            </w:pPr>
          </w:p>
          <w:p w14:paraId="76A35E91" w14:textId="1D983C4E" w:rsidR="00B40203" w:rsidRPr="00B40203" w:rsidRDefault="00B40203" w:rsidP="00906DC9">
            <w:pPr>
              <w:rPr>
                <w:rFonts w:ascii="Arial" w:hAnsi="Arial" w:cs="Arial"/>
                <w:u w:val="single"/>
              </w:rPr>
            </w:pPr>
            <w:r w:rsidRPr="00B40203">
              <w:rPr>
                <w:rFonts w:ascii="Arial" w:hAnsi="Arial" w:cs="Arial"/>
                <w:u w:val="single"/>
              </w:rPr>
              <w:t xml:space="preserve">First rotation: </w:t>
            </w:r>
          </w:p>
          <w:p w14:paraId="746FE140" w14:textId="43B9F2FC" w:rsidR="00B40203" w:rsidRPr="00906DC9" w:rsidRDefault="00B40203" w:rsidP="00906DC9">
            <w:pPr>
              <w:rPr>
                <w:rFonts w:ascii="Arial" w:hAnsi="Arial" w:cs="Arial"/>
              </w:rPr>
            </w:pPr>
            <w:r>
              <w:rPr>
                <w:rFonts w:ascii="Arial" w:hAnsi="Arial" w:cs="Arial"/>
              </w:rPr>
              <w:t xml:space="preserve">Chair - Monique </w:t>
            </w:r>
          </w:p>
          <w:p w14:paraId="623D4E55" w14:textId="77777777" w:rsidR="00B40203" w:rsidRDefault="00B40203" w:rsidP="00906DC9">
            <w:pPr>
              <w:rPr>
                <w:rFonts w:ascii="Arial" w:hAnsi="Arial" w:cs="Arial"/>
              </w:rPr>
            </w:pPr>
            <w:r>
              <w:rPr>
                <w:rFonts w:ascii="Arial" w:hAnsi="Arial" w:cs="Arial"/>
              </w:rPr>
              <w:t xml:space="preserve">Minute taker – Julie </w:t>
            </w:r>
          </w:p>
          <w:p w14:paraId="5ABA2F1D" w14:textId="77777777" w:rsidR="00B40203" w:rsidRDefault="00B40203" w:rsidP="00906DC9">
            <w:pPr>
              <w:rPr>
                <w:rFonts w:ascii="Arial" w:hAnsi="Arial" w:cs="Arial"/>
              </w:rPr>
            </w:pPr>
          </w:p>
          <w:p w14:paraId="67302320" w14:textId="043EFC5A" w:rsidR="00B40203" w:rsidRDefault="00B40203" w:rsidP="00906DC9">
            <w:pPr>
              <w:tabs>
                <w:tab w:val="num" w:pos="720"/>
                <w:tab w:val="num" w:pos="1440"/>
              </w:tabs>
              <w:rPr>
                <w:rFonts w:ascii="Arial" w:hAnsi="Arial" w:cs="Arial"/>
              </w:rPr>
            </w:pPr>
            <w:r>
              <w:rPr>
                <w:rFonts w:ascii="Arial" w:hAnsi="Arial" w:cs="Arial"/>
              </w:rPr>
              <w:t>Also discussed that each PPG member</w:t>
            </w:r>
            <w:r w:rsidRPr="00906DC9">
              <w:rPr>
                <w:rFonts w:ascii="Arial" w:hAnsi="Arial" w:cs="Arial"/>
              </w:rPr>
              <w:t xml:space="preserve"> must attend at least 2 meetings per year to remain on the PPG register as per the terms of reference. </w:t>
            </w:r>
          </w:p>
          <w:p w14:paraId="6F52B8C4" w14:textId="634C97B1" w:rsidR="00B40203" w:rsidRPr="00105444" w:rsidRDefault="00B40203" w:rsidP="00105444">
            <w:pPr>
              <w:rPr>
                <w:rFonts w:ascii="Arial" w:hAnsi="Arial" w:cs="Arial"/>
              </w:rPr>
            </w:pPr>
          </w:p>
        </w:tc>
      </w:tr>
      <w:tr w:rsidR="00B40203" w:rsidRPr="002C3C45" w14:paraId="6428A083" w14:textId="77777777" w:rsidTr="00B40203">
        <w:trPr>
          <w:trHeight w:val="132"/>
        </w:trPr>
        <w:tc>
          <w:tcPr>
            <w:tcW w:w="2405" w:type="dxa"/>
            <w:vMerge/>
          </w:tcPr>
          <w:p w14:paraId="31F81EF2" w14:textId="77777777" w:rsidR="00B40203" w:rsidRPr="002C3C45" w:rsidRDefault="00B40203" w:rsidP="00042BA2">
            <w:pPr>
              <w:rPr>
                <w:rFonts w:ascii="Arial" w:hAnsi="Arial" w:cs="Arial"/>
                <w:b/>
                <w:bCs/>
              </w:rPr>
            </w:pPr>
          </w:p>
        </w:tc>
        <w:tc>
          <w:tcPr>
            <w:tcW w:w="6095" w:type="dxa"/>
          </w:tcPr>
          <w:p w14:paraId="69EF73BF" w14:textId="77777777" w:rsidR="00B40203" w:rsidRDefault="00B40203" w:rsidP="00B40203">
            <w:pPr>
              <w:rPr>
                <w:rFonts w:ascii="Arial" w:hAnsi="Arial" w:cs="Arial"/>
                <w:b/>
                <w:bCs/>
              </w:rPr>
            </w:pPr>
            <w:r w:rsidRPr="00906DC9">
              <w:rPr>
                <w:rFonts w:ascii="Arial" w:hAnsi="Arial" w:cs="Arial"/>
                <w:b/>
                <w:bCs/>
              </w:rPr>
              <w:t>Promotion</w:t>
            </w:r>
            <w:r>
              <w:rPr>
                <w:rFonts w:ascii="Arial" w:hAnsi="Arial" w:cs="Arial"/>
                <w:b/>
                <w:bCs/>
              </w:rPr>
              <w:t xml:space="preserve"> of the PPG group </w:t>
            </w:r>
          </w:p>
          <w:p w14:paraId="16C7FA17" w14:textId="77777777" w:rsidR="00B40203" w:rsidRPr="00906DC9" w:rsidRDefault="00B40203" w:rsidP="001A4022">
            <w:pPr>
              <w:rPr>
                <w:rFonts w:ascii="Arial" w:hAnsi="Arial" w:cs="Arial"/>
                <w:b/>
                <w:bCs/>
              </w:rPr>
            </w:pPr>
          </w:p>
        </w:tc>
        <w:tc>
          <w:tcPr>
            <w:tcW w:w="5529" w:type="dxa"/>
          </w:tcPr>
          <w:p w14:paraId="714BB895" w14:textId="77777777" w:rsidR="00B40203" w:rsidRDefault="00B40203" w:rsidP="00B40203">
            <w:pPr>
              <w:rPr>
                <w:rFonts w:ascii="Arial" w:hAnsi="Arial" w:cs="Arial"/>
              </w:rPr>
            </w:pPr>
            <w:r w:rsidRPr="00906DC9">
              <w:rPr>
                <w:rFonts w:ascii="Arial" w:hAnsi="Arial" w:cs="Arial"/>
              </w:rPr>
              <w:t>The group discussed ways to improve communication and promote the PPG more effectively. It was agreed that the current PPG noticeboard within the practice needs improvement, as it does not clearly reflect the group’s role or activity.</w:t>
            </w:r>
          </w:p>
          <w:p w14:paraId="00F52E49" w14:textId="77777777" w:rsidR="00B40203" w:rsidRPr="00906DC9" w:rsidRDefault="00B40203" w:rsidP="00B40203">
            <w:pPr>
              <w:rPr>
                <w:rFonts w:ascii="Arial" w:hAnsi="Arial" w:cs="Arial"/>
              </w:rPr>
            </w:pPr>
          </w:p>
          <w:p w14:paraId="58FD4743" w14:textId="77777777" w:rsidR="00B40203" w:rsidRPr="00906DC9" w:rsidRDefault="00B40203" w:rsidP="00B40203">
            <w:pPr>
              <w:rPr>
                <w:rFonts w:ascii="Arial" w:hAnsi="Arial" w:cs="Arial"/>
              </w:rPr>
            </w:pPr>
            <w:r w:rsidRPr="00906DC9">
              <w:rPr>
                <w:rFonts w:ascii="Arial" w:hAnsi="Arial" w:cs="Arial"/>
              </w:rPr>
              <w:t>For the next meeting, it was agreed that “PPG promotion ideas” will be added to the agenda for further discussion. In addition, opportunities to include PPG input in the practice newsletter will be explored.</w:t>
            </w:r>
          </w:p>
          <w:p w14:paraId="10D20579" w14:textId="77777777" w:rsidR="00B40203" w:rsidRDefault="00B40203" w:rsidP="00906DC9">
            <w:pPr>
              <w:rPr>
                <w:rFonts w:ascii="Arial" w:hAnsi="Arial" w:cs="Arial"/>
              </w:rPr>
            </w:pPr>
          </w:p>
        </w:tc>
      </w:tr>
      <w:tr w:rsidR="00B40203" w:rsidRPr="002C3C45" w14:paraId="005A322B" w14:textId="77777777" w:rsidTr="00B40203">
        <w:trPr>
          <w:trHeight w:val="132"/>
        </w:trPr>
        <w:tc>
          <w:tcPr>
            <w:tcW w:w="2405" w:type="dxa"/>
            <w:vMerge/>
          </w:tcPr>
          <w:p w14:paraId="4CC357E7" w14:textId="77777777" w:rsidR="00B40203" w:rsidRPr="002C3C45" w:rsidRDefault="00B40203" w:rsidP="00042BA2">
            <w:pPr>
              <w:rPr>
                <w:rFonts w:ascii="Arial" w:hAnsi="Arial" w:cs="Arial"/>
                <w:b/>
                <w:bCs/>
              </w:rPr>
            </w:pPr>
          </w:p>
        </w:tc>
        <w:tc>
          <w:tcPr>
            <w:tcW w:w="6095" w:type="dxa"/>
          </w:tcPr>
          <w:p w14:paraId="7501BAF5" w14:textId="77777777" w:rsidR="00B40203" w:rsidRPr="00906DC9" w:rsidRDefault="00B40203" w:rsidP="00B40203">
            <w:pPr>
              <w:rPr>
                <w:rFonts w:ascii="Arial" w:hAnsi="Arial" w:cs="Arial"/>
                <w:b/>
                <w:bCs/>
              </w:rPr>
            </w:pPr>
            <w:r w:rsidRPr="00906DC9">
              <w:rPr>
                <w:rFonts w:ascii="Arial" w:hAnsi="Arial" w:cs="Arial"/>
                <w:b/>
                <w:bCs/>
              </w:rPr>
              <w:t xml:space="preserve">CQC </w:t>
            </w:r>
            <w:r>
              <w:rPr>
                <w:rFonts w:ascii="Arial" w:hAnsi="Arial" w:cs="Arial"/>
                <w:b/>
                <w:bCs/>
              </w:rPr>
              <w:t>Inspection Pending</w:t>
            </w:r>
          </w:p>
          <w:p w14:paraId="7D1022A3" w14:textId="77777777" w:rsidR="00B40203" w:rsidRPr="00906DC9" w:rsidRDefault="00B40203" w:rsidP="00B40203">
            <w:pPr>
              <w:rPr>
                <w:rFonts w:ascii="Arial" w:hAnsi="Arial" w:cs="Arial"/>
                <w:b/>
                <w:bCs/>
              </w:rPr>
            </w:pPr>
          </w:p>
        </w:tc>
        <w:tc>
          <w:tcPr>
            <w:tcW w:w="5529" w:type="dxa"/>
          </w:tcPr>
          <w:p w14:paraId="7B6CE19B" w14:textId="77777777" w:rsidR="00B40203" w:rsidRPr="00906DC9" w:rsidRDefault="00B40203" w:rsidP="00B40203">
            <w:pPr>
              <w:rPr>
                <w:rFonts w:ascii="Arial" w:hAnsi="Arial" w:cs="Arial"/>
              </w:rPr>
            </w:pPr>
            <w:r w:rsidRPr="00906DC9">
              <w:rPr>
                <w:rFonts w:ascii="Arial" w:hAnsi="Arial" w:cs="Arial"/>
              </w:rPr>
              <w:t>An upcoming inspection is expected, with the last full inspection having taken place around 2015/16. The practice is currently preparing by reviewing policies, HR records, and overall compliance documentation.</w:t>
            </w:r>
          </w:p>
          <w:p w14:paraId="1B17F351" w14:textId="77777777" w:rsidR="00B40203" w:rsidRDefault="00B40203" w:rsidP="00B40203">
            <w:pPr>
              <w:rPr>
                <w:rFonts w:ascii="Arial" w:hAnsi="Arial" w:cs="Arial"/>
              </w:rPr>
            </w:pPr>
          </w:p>
          <w:p w14:paraId="00DE3595" w14:textId="77777777" w:rsidR="00B40203" w:rsidRPr="00906DC9" w:rsidRDefault="00B40203" w:rsidP="00B40203">
            <w:pPr>
              <w:rPr>
                <w:rFonts w:ascii="Arial" w:hAnsi="Arial" w:cs="Arial"/>
              </w:rPr>
            </w:pPr>
            <w:r w:rsidRPr="00906DC9">
              <w:rPr>
                <w:rFonts w:ascii="Arial" w:hAnsi="Arial" w:cs="Arial"/>
              </w:rPr>
              <w:t xml:space="preserve">It was agreed that the PPG will be provided with guidance and potential questions in advance, to help </w:t>
            </w:r>
            <w:r w:rsidRPr="00906DC9">
              <w:rPr>
                <w:rFonts w:ascii="Arial" w:hAnsi="Arial" w:cs="Arial"/>
              </w:rPr>
              <w:lastRenderedPageBreak/>
              <w:t>them feel prepared and involved in the inspection process.</w:t>
            </w:r>
          </w:p>
          <w:p w14:paraId="6F0DD2BB" w14:textId="77777777" w:rsidR="00B40203" w:rsidRPr="00906DC9" w:rsidRDefault="00B40203" w:rsidP="00B40203">
            <w:pPr>
              <w:rPr>
                <w:rFonts w:ascii="Arial" w:hAnsi="Arial" w:cs="Arial"/>
              </w:rPr>
            </w:pPr>
          </w:p>
        </w:tc>
      </w:tr>
      <w:tr w:rsidR="00B40203" w:rsidRPr="002C3C45" w14:paraId="78EFCF9A" w14:textId="77777777" w:rsidTr="00B40203">
        <w:trPr>
          <w:trHeight w:val="132"/>
        </w:trPr>
        <w:tc>
          <w:tcPr>
            <w:tcW w:w="2405" w:type="dxa"/>
            <w:vMerge/>
          </w:tcPr>
          <w:p w14:paraId="3C544E2E" w14:textId="77777777" w:rsidR="00B40203" w:rsidRPr="002C3C45" w:rsidRDefault="00B40203" w:rsidP="00042BA2">
            <w:pPr>
              <w:rPr>
                <w:rFonts w:ascii="Arial" w:hAnsi="Arial" w:cs="Arial"/>
                <w:b/>
                <w:bCs/>
              </w:rPr>
            </w:pPr>
          </w:p>
        </w:tc>
        <w:tc>
          <w:tcPr>
            <w:tcW w:w="6095" w:type="dxa"/>
          </w:tcPr>
          <w:p w14:paraId="433F6EC1" w14:textId="77777777" w:rsidR="00B40203" w:rsidRPr="00906DC9" w:rsidRDefault="00B40203" w:rsidP="00B40203">
            <w:pPr>
              <w:rPr>
                <w:rFonts w:ascii="Arial" w:hAnsi="Arial" w:cs="Arial"/>
                <w:b/>
                <w:bCs/>
              </w:rPr>
            </w:pPr>
            <w:r w:rsidRPr="00906DC9">
              <w:rPr>
                <w:rFonts w:ascii="Arial" w:hAnsi="Arial" w:cs="Arial"/>
                <w:b/>
                <w:bCs/>
              </w:rPr>
              <w:t xml:space="preserve">Prescribing Project </w:t>
            </w:r>
          </w:p>
          <w:p w14:paraId="09480784" w14:textId="77777777" w:rsidR="00B40203" w:rsidRPr="00906DC9" w:rsidRDefault="00B40203" w:rsidP="00B40203">
            <w:pPr>
              <w:rPr>
                <w:rFonts w:ascii="Arial" w:hAnsi="Arial" w:cs="Arial"/>
                <w:b/>
                <w:bCs/>
              </w:rPr>
            </w:pPr>
          </w:p>
        </w:tc>
        <w:tc>
          <w:tcPr>
            <w:tcW w:w="5529" w:type="dxa"/>
          </w:tcPr>
          <w:p w14:paraId="43F1E442" w14:textId="75FDEBDB" w:rsidR="00B40203" w:rsidRDefault="00B40203" w:rsidP="00B40203">
            <w:pPr>
              <w:rPr>
                <w:rFonts w:ascii="Arial" w:hAnsi="Arial" w:cs="Arial"/>
              </w:rPr>
            </w:pPr>
            <w:r w:rsidRPr="00906DC9">
              <w:rPr>
                <w:rFonts w:ascii="Arial" w:hAnsi="Arial" w:cs="Arial"/>
              </w:rPr>
              <w:t>The p</w:t>
            </w:r>
            <w:r>
              <w:rPr>
                <w:rFonts w:ascii="Arial" w:hAnsi="Arial" w:cs="Arial"/>
              </w:rPr>
              <w:t>artners</w:t>
            </w:r>
            <w:r w:rsidRPr="00906DC9">
              <w:rPr>
                <w:rFonts w:ascii="Arial" w:hAnsi="Arial" w:cs="Arial"/>
              </w:rPr>
              <w:t xml:space="preserve"> </w:t>
            </w:r>
            <w:r>
              <w:rPr>
                <w:rFonts w:ascii="Arial" w:hAnsi="Arial" w:cs="Arial"/>
              </w:rPr>
              <w:t xml:space="preserve">have </w:t>
            </w:r>
            <w:r w:rsidRPr="00906DC9">
              <w:rPr>
                <w:rFonts w:ascii="Arial" w:hAnsi="Arial" w:cs="Arial"/>
              </w:rPr>
              <w:t>discussed a proposal to introduce a bulk prescription signing system in the future. This approach is expected to improve efficiency by making better use of GP time.</w:t>
            </w:r>
          </w:p>
          <w:p w14:paraId="31CE8B86" w14:textId="77777777" w:rsidR="00B40203" w:rsidRPr="00906DC9" w:rsidRDefault="00B40203" w:rsidP="00B40203">
            <w:pPr>
              <w:rPr>
                <w:rFonts w:ascii="Arial" w:hAnsi="Arial" w:cs="Arial"/>
              </w:rPr>
            </w:pPr>
          </w:p>
          <w:p w14:paraId="5BCB5B76" w14:textId="77777777" w:rsidR="00B40203" w:rsidRDefault="00B40203" w:rsidP="00B40203">
            <w:pPr>
              <w:rPr>
                <w:rFonts w:ascii="Arial" w:hAnsi="Arial" w:cs="Arial"/>
              </w:rPr>
            </w:pPr>
            <w:r w:rsidRPr="00906DC9">
              <w:rPr>
                <w:rFonts w:ascii="Arial" w:hAnsi="Arial" w:cs="Arial"/>
              </w:rPr>
              <w:t>However, it was noted that careful implementation will be required, particularly in ensuring clear communication with patients and maintaining safety checks throughout the process.</w:t>
            </w:r>
          </w:p>
          <w:p w14:paraId="23809828" w14:textId="77777777" w:rsidR="00B40203" w:rsidRPr="00906DC9" w:rsidRDefault="00B40203" w:rsidP="00B40203">
            <w:pPr>
              <w:rPr>
                <w:rFonts w:ascii="Arial" w:hAnsi="Arial" w:cs="Arial"/>
              </w:rPr>
            </w:pPr>
          </w:p>
          <w:p w14:paraId="175A0BA7" w14:textId="77777777" w:rsidR="00B40203" w:rsidRDefault="00B40203" w:rsidP="00B40203">
            <w:pPr>
              <w:rPr>
                <w:rFonts w:ascii="Arial" w:hAnsi="Arial" w:cs="Arial"/>
              </w:rPr>
            </w:pPr>
            <w:r w:rsidRPr="00906DC9">
              <w:rPr>
                <w:rFonts w:ascii="Arial" w:hAnsi="Arial" w:cs="Arial"/>
              </w:rPr>
              <w:t>The estimated timeline for full implementation is approximately 12–14 months.</w:t>
            </w:r>
          </w:p>
          <w:p w14:paraId="747DC654" w14:textId="77777777" w:rsidR="00B40203" w:rsidRDefault="00B40203" w:rsidP="00B40203">
            <w:pPr>
              <w:rPr>
                <w:rFonts w:ascii="Arial" w:hAnsi="Arial" w:cs="Arial"/>
              </w:rPr>
            </w:pPr>
          </w:p>
          <w:p w14:paraId="182E7B5B" w14:textId="77777777" w:rsidR="00B40203" w:rsidRPr="00906DC9" w:rsidRDefault="00B40203" w:rsidP="00B40203">
            <w:pPr>
              <w:rPr>
                <w:rFonts w:ascii="Arial" w:hAnsi="Arial" w:cs="Arial"/>
              </w:rPr>
            </w:pPr>
            <w:r>
              <w:rPr>
                <w:rFonts w:ascii="Arial" w:hAnsi="Arial" w:cs="Arial"/>
              </w:rPr>
              <w:t xml:space="preserve">Once plans are in place, SPM will update the PPG members on their thoughts. </w:t>
            </w:r>
          </w:p>
          <w:p w14:paraId="2B550D66" w14:textId="77777777" w:rsidR="00B40203" w:rsidRPr="00906DC9" w:rsidRDefault="00B40203" w:rsidP="00B40203">
            <w:pPr>
              <w:rPr>
                <w:rFonts w:ascii="Arial" w:hAnsi="Arial" w:cs="Arial"/>
              </w:rPr>
            </w:pPr>
          </w:p>
        </w:tc>
      </w:tr>
      <w:tr w:rsidR="00B40203" w:rsidRPr="002C3C45" w14:paraId="5784399F" w14:textId="77777777" w:rsidTr="00B40203">
        <w:trPr>
          <w:trHeight w:val="132"/>
        </w:trPr>
        <w:tc>
          <w:tcPr>
            <w:tcW w:w="2405" w:type="dxa"/>
            <w:vMerge/>
          </w:tcPr>
          <w:p w14:paraId="12C42847" w14:textId="77777777" w:rsidR="00B40203" w:rsidRPr="002C3C45" w:rsidRDefault="00B40203" w:rsidP="00042BA2">
            <w:pPr>
              <w:rPr>
                <w:rFonts w:ascii="Arial" w:hAnsi="Arial" w:cs="Arial"/>
                <w:b/>
                <w:bCs/>
              </w:rPr>
            </w:pPr>
          </w:p>
        </w:tc>
        <w:tc>
          <w:tcPr>
            <w:tcW w:w="6095" w:type="dxa"/>
          </w:tcPr>
          <w:p w14:paraId="46D97E43" w14:textId="77777777" w:rsidR="00B40203" w:rsidRDefault="00B40203" w:rsidP="00B40203">
            <w:pPr>
              <w:rPr>
                <w:rFonts w:ascii="Arial" w:hAnsi="Arial" w:cs="Arial"/>
                <w:b/>
                <w:bCs/>
              </w:rPr>
            </w:pPr>
            <w:r w:rsidRPr="00906DC9">
              <w:rPr>
                <w:rFonts w:ascii="Arial" w:hAnsi="Arial" w:cs="Arial"/>
                <w:b/>
                <w:bCs/>
              </w:rPr>
              <w:t>Healthwatch Update</w:t>
            </w:r>
          </w:p>
          <w:p w14:paraId="0D84F2B2" w14:textId="77777777" w:rsidR="00B40203" w:rsidRDefault="00B40203" w:rsidP="00B40203">
            <w:pPr>
              <w:rPr>
                <w:rFonts w:ascii="Arial" w:hAnsi="Arial" w:cs="Arial"/>
                <w:b/>
                <w:bCs/>
              </w:rPr>
            </w:pPr>
          </w:p>
          <w:p w14:paraId="242D476C" w14:textId="77777777" w:rsidR="00B40203" w:rsidRDefault="00B40203" w:rsidP="00B40203">
            <w:pPr>
              <w:rPr>
                <w:rFonts w:ascii="Arial" w:hAnsi="Arial" w:cs="Arial"/>
                <w:b/>
                <w:bCs/>
              </w:rPr>
            </w:pPr>
          </w:p>
          <w:p w14:paraId="0A49D6A8" w14:textId="405F542E" w:rsidR="00B40203" w:rsidRPr="00906DC9" w:rsidRDefault="00B40203" w:rsidP="00B40203">
            <w:pPr>
              <w:rPr>
                <w:rFonts w:ascii="Arial" w:hAnsi="Arial" w:cs="Arial"/>
                <w:b/>
                <w:bCs/>
              </w:rPr>
            </w:pPr>
            <w:r>
              <w:rPr>
                <w:rFonts w:ascii="Arial" w:hAnsi="Arial" w:cs="Arial"/>
                <w:b/>
                <w:bCs/>
              </w:rPr>
              <w:object w:dxaOrig="1539" w:dyaOrig="997" w14:anchorId="4FEAC53D">
                <v:shape id="_x0000_i1027" type="#_x0000_t75" style="width:76.5pt;height:49.5pt" o:ole="">
                  <v:imagedata r:id="rId12" o:title=""/>
                </v:shape>
                <o:OLEObject Type="Embed" ProgID="Acrobat.Document.DC" ShapeID="_x0000_i1027" DrawAspect="Icon" ObjectID="_1835932848" r:id="rId13"/>
              </w:object>
            </w:r>
          </w:p>
        </w:tc>
        <w:tc>
          <w:tcPr>
            <w:tcW w:w="5529" w:type="dxa"/>
          </w:tcPr>
          <w:p w14:paraId="7BC5616D" w14:textId="52AA01AD" w:rsidR="00B40203" w:rsidRDefault="00B40203" w:rsidP="00B40203">
            <w:pPr>
              <w:rPr>
                <w:rFonts w:ascii="Arial" w:hAnsi="Arial" w:cs="Arial"/>
              </w:rPr>
            </w:pPr>
            <w:r w:rsidRPr="00906DC9">
              <w:rPr>
                <w:rFonts w:ascii="Arial" w:hAnsi="Arial" w:cs="Arial"/>
              </w:rPr>
              <w:t>The group discussed that funding for Healthwatch Warwickshire is being withdrawn, which has raised concerns among PPG members. It was noted that Healthwatch provides valuable insights, surveys, and information on patient experiences and services, and its loss could impact access to this useful resource</w:t>
            </w:r>
            <w:r>
              <w:rPr>
                <w:rFonts w:ascii="Arial" w:hAnsi="Arial" w:cs="Arial"/>
              </w:rPr>
              <w:t>.</w:t>
            </w:r>
          </w:p>
          <w:p w14:paraId="64825578" w14:textId="77777777" w:rsidR="00B40203" w:rsidRPr="00906DC9" w:rsidRDefault="00B40203" w:rsidP="00B40203">
            <w:pPr>
              <w:rPr>
                <w:rFonts w:ascii="Arial" w:hAnsi="Arial" w:cs="Arial"/>
              </w:rPr>
            </w:pPr>
          </w:p>
          <w:p w14:paraId="5E379FD6" w14:textId="77777777" w:rsidR="00B40203" w:rsidRPr="00906DC9" w:rsidRDefault="00B40203" w:rsidP="00B40203">
            <w:pPr>
              <w:rPr>
                <w:rFonts w:ascii="Arial" w:hAnsi="Arial" w:cs="Arial"/>
              </w:rPr>
            </w:pPr>
            <w:r w:rsidRPr="00906DC9">
              <w:rPr>
                <w:rFonts w:ascii="Arial" w:hAnsi="Arial" w:cs="Arial"/>
              </w:rPr>
              <w:t>It was agreed that minutes and relevant reports will continue to be circulated to PPG members to ensure the information remains accessible for as long as possible.</w:t>
            </w:r>
          </w:p>
          <w:p w14:paraId="4DBC9A9C" w14:textId="77777777" w:rsidR="00B40203" w:rsidRPr="00906DC9" w:rsidRDefault="00B40203" w:rsidP="00B40203">
            <w:pPr>
              <w:rPr>
                <w:rFonts w:ascii="Arial" w:hAnsi="Arial" w:cs="Arial"/>
              </w:rPr>
            </w:pPr>
          </w:p>
        </w:tc>
      </w:tr>
    </w:tbl>
    <w:p w14:paraId="41DE3579" w14:textId="77777777" w:rsidR="00F5639D" w:rsidRPr="00AF01A9" w:rsidRDefault="00F5639D" w:rsidP="00A21CBE">
      <w:pPr>
        <w:spacing w:after="0" w:line="240" w:lineRule="auto"/>
        <w:rPr>
          <w:rFonts w:ascii="Arial" w:hAnsi="Arial" w:cs="Arial"/>
        </w:rPr>
      </w:pPr>
    </w:p>
    <w:sectPr w:rsidR="00F5639D" w:rsidRPr="00AF01A9" w:rsidSect="006246DB">
      <w:footerReference w:type="default" r:id="rId14"/>
      <w:headerReference w:type="first" r:id="rId15"/>
      <w:pgSz w:w="16838" w:h="11906" w:orient="landscape"/>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A50D4A" w14:textId="77777777" w:rsidR="00271D1D" w:rsidRDefault="00271D1D" w:rsidP="007977BA">
      <w:pPr>
        <w:spacing w:after="0" w:line="240" w:lineRule="auto"/>
      </w:pPr>
      <w:r>
        <w:separator/>
      </w:r>
    </w:p>
  </w:endnote>
  <w:endnote w:type="continuationSeparator" w:id="0">
    <w:p w14:paraId="7484B802" w14:textId="77777777" w:rsidR="00271D1D" w:rsidRDefault="00271D1D" w:rsidP="007977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8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227215" w14:textId="0C8F9DDB" w:rsidR="007977BA" w:rsidRPr="00B40203" w:rsidRDefault="007977BA">
    <w:pPr>
      <w:pStyle w:val="Footer"/>
      <w:rPr>
        <w:rFonts w:ascii="Arial" w:hAnsi="Arial" w:cs="Arial"/>
        <w:sz w:val="24"/>
        <w:szCs w:val="24"/>
      </w:rPr>
    </w:pPr>
    <w:r w:rsidRPr="00B40203">
      <w:rPr>
        <w:rFonts w:ascii="Arial" w:hAnsi="Arial" w:cs="Arial"/>
        <w:sz w:val="24"/>
        <w:szCs w:val="24"/>
      </w:rPr>
      <w:t>WGFHC P</w:t>
    </w:r>
    <w:r w:rsidR="00B4492F" w:rsidRPr="00B40203">
      <w:rPr>
        <w:rFonts w:ascii="Arial" w:hAnsi="Arial" w:cs="Arial"/>
        <w:sz w:val="24"/>
        <w:szCs w:val="24"/>
      </w:rPr>
      <w:t xml:space="preserve">atient Group </w:t>
    </w:r>
    <w:r w:rsidRPr="00B40203">
      <w:rPr>
        <w:rFonts w:ascii="Arial" w:hAnsi="Arial" w:cs="Arial"/>
        <w:sz w:val="24"/>
        <w:szCs w:val="24"/>
      </w:rPr>
      <w:t xml:space="preserve">Meeting </w:t>
    </w:r>
    <w:r w:rsidR="000C3A0F" w:rsidRPr="00B40203">
      <w:rPr>
        <w:rFonts w:ascii="Arial" w:hAnsi="Arial" w:cs="Arial"/>
        <w:sz w:val="24"/>
        <w:szCs w:val="24"/>
      </w:rPr>
      <w:t xml:space="preserve">– </w:t>
    </w:r>
    <w:r w:rsidR="00105444" w:rsidRPr="00B40203">
      <w:rPr>
        <w:rFonts w:ascii="Arial" w:hAnsi="Arial" w:cs="Arial"/>
        <w:sz w:val="24"/>
        <w:szCs w:val="24"/>
      </w:rPr>
      <w:t>23 March</w:t>
    </w:r>
    <w:r w:rsidR="005E3BD7" w:rsidRPr="00B40203">
      <w:rPr>
        <w:rFonts w:ascii="Arial" w:hAnsi="Arial" w:cs="Arial"/>
        <w:sz w:val="24"/>
        <w:szCs w:val="24"/>
      </w:rPr>
      <w:t xml:space="preserve"> 2026</w:t>
    </w:r>
  </w:p>
  <w:p w14:paraId="4722AB0F" w14:textId="77777777" w:rsidR="005E3BD7" w:rsidRDefault="005E3B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DC33C9" w14:textId="77777777" w:rsidR="00271D1D" w:rsidRDefault="00271D1D" w:rsidP="007977BA">
      <w:pPr>
        <w:spacing w:after="0" w:line="240" w:lineRule="auto"/>
      </w:pPr>
      <w:r>
        <w:separator/>
      </w:r>
    </w:p>
  </w:footnote>
  <w:footnote w:type="continuationSeparator" w:id="0">
    <w:p w14:paraId="2FF7C837" w14:textId="77777777" w:rsidR="00271D1D" w:rsidRDefault="00271D1D" w:rsidP="007977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C5AB2" w14:textId="0E0FFE75" w:rsidR="006246DB" w:rsidRDefault="006246DB" w:rsidP="00105444">
    <w:pPr>
      <w:pStyle w:val="Header"/>
      <w:jc w:val="center"/>
      <w:rPr>
        <w:rFonts w:ascii="Tahoma" w:hAnsi="Tahoma" w:cs="Tahoma"/>
        <w:sz w:val="36"/>
      </w:rPr>
    </w:pPr>
    <w:bookmarkStart w:id="0" w:name="_Hlk158813553"/>
    <w:bookmarkStart w:id="1" w:name="_Hlk178682875"/>
    <w:r w:rsidRPr="00104338">
      <w:rPr>
        <w:rFonts w:ascii="Tahoma" w:hAnsi="Tahoma" w:cs="Tahoma"/>
        <w:noProof/>
        <w:lang w:eastAsia="en-GB"/>
      </w:rPr>
      <w:drawing>
        <wp:anchor distT="0" distB="0" distL="114300" distR="114300" simplePos="0" relativeHeight="251659264" behindDoc="1" locked="0" layoutInCell="1" allowOverlap="1" wp14:anchorId="000FF1D0" wp14:editId="1E250A7C">
          <wp:simplePos x="0" y="0"/>
          <wp:positionH relativeFrom="page">
            <wp:posOffset>161925</wp:posOffset>
          </wp:positionH>
          <wp:positionV relativeFrom="paragraph">
            <wp:posOffset>-259080</wp:posOffset>
          </wp:positionV>
          <wp:extent cx="857250" cy="766445"/>
          <wp:effectExtent l="0" t="0" r="0" b="0"/>
          <wp:wrapSquare wrapText="bothSides"/>
          <wp:docPr id="1" name="Picture 1" descr="H:\Website\Logo\Logo Fin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Website\Logo\Logo Final.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57250" cy="76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338">
      <w:rPr>
        <w:rFonts w:ascii="Tahoma" w:hAnsi="Tahoma" w:cs="Tahoma"/>
        <w:sz w:val="36"/>
      </w:rPr>
      <w:t>WARWICK GATES</w:t>
    </w:r>
    <w:r>
      <w:rPr>
        <w:rFonts w:ascii="Tahoma" w:hAnsi="Tahoma" w:cs="Tahoma"/>
        <w:sz w:val="36"/>
      </w:rPr>
      <w:t xml:space="preserve"> </w:t>
    </w:r>
    <w:r w:rsidRPr="00104338">
      <w:rPr>
        <w:rFonts w:ascii="Tahoma" w:hAnsi="Tahoma" w:cs="Tahoma"/>
        <w:sz w:val="36"/>
      </w:rPr>
      <w:t>FAMILY HEALTH CENTRE</w:t>
    </w:r>
  </w:p>
  <w:bookmarkEnd w:id="0"/>
  <w:p w14:paraId="19403FC6" w14:textId="77777777" w:rsidR="006246DB" w:rsidRDefault="006246DB" w:rsidP="006246DB">
    <w:pPr>
      <w:pStyle w:val="Header"/>
      <w:jc w:val="center"/>
      <w:rPr>
        <w:rFonts w:ascii="Tahoma" w:hAnsi="Tahoma" w:cs="Tahoma"/>
        <w:sz w:val="14"/>
      </w:rPr>
    </w:pPr>
  </w:p>
  <w:bookmarkEnd w:id="1"/>
  <w:p w14:paraId="105B7C59" w14:textId="3C73046A" w:rsidR="006246DB" w:rsidRDefault="006246DB" w:rsidP="006246D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1567"/>
    <w:multiLevelType w:val="hybridMultilevel"/>
    <w:tmpl w:val="47D0678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A5356D"/>
    <w:multiLevelType w:val="multilevel"/>
    <w:tmpl w:val="8C6204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F73699"/>
    <w:multiLevelType w:val="hybridMultilevel"/>
    <w:tmpl w:val="EB060532"/>
    <w:lvl w:ilvl="0" w:tplc="B570FF0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60175A"/>
    <w:multiLevelType w:val="hybridMultilevel"/>
    <w:tmpl w:val="3B160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9825F5D"/>
    <w:multiLevelType w:val="hybridMultilevel"/>
    <w:tmpl w:val="EB06053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0A2F3B"/>
    <w:multiLevelType w:val="multilevel"/>
    <w:tmpl w:val="48E259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975A04"/>
    <w:multiLevelType w:val="hybridMultilevel"/>
    <w:tmpl w:val="E34806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EE771E9"/>
    <w:multiLevelType w:val="hybridMultilevel"/>
    <w:tmpl w:val="C8D4E5C8"/>
    <w:lvl w:ilvl="0" w:tplc="2B0E05B2">
      <w:start w:val="1106"/>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113598"/>
    <w:multiLevelType w:val="multilevel"/>
    <w:tmpl w:val="A8B836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486761"/>
    <w:multiLevelType w:val="hybridMultilevel"/>
    <w:tmpl w:val="5EE83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3A0A6D"/>
    <w:multiLevelType w:val="hybridMultilevel"/>
    <w:tmpl w:val="38DA4C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870111"/>
    <w:multiLevelType w:val="hybridMultilevel"/>
    <w:tmpl w:val="3F3EA0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18E82DC4"/>
    <w:multiLevelType w:val="multilevel"/>
    <w:tmpl w:val="E93C5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AB1282"/>
    <w:multiLevelType w:val="multilevel"/>
    <w:tmpl w:val="939401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914FB"/>
    <w:multiLevelType w:val="multilevel"/>
    <w:tmpl w:val="0B46C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B70A40"/>
    <w:multiLevelType w:val="multilevel"/>
    <w:tmpl w:val="D8D29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0E0E5F"/>
    <w:multiLevelType w:val="hybridMultilevel"/>
    <w:tmpl w:val="49F83E3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77D1D7F"/>
    <w:multiLevelType w:val="hybridMultilevel"/>
    <w:tmpl w:val="6B1EE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7DD796C"/>
    <w:multiLevelType w:val="multilevel"/>
    <w:tmpl w:val="DD883AF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B2906A4"/>
    <w:multiLevelType w:val="hybridMultilevel"/>
    <w:tmpl w:val="CDF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FAD4465"/>
    <w:multiLevelType w:val="hybridMultilevel"/>
    <w:tmpl w:val="B5A4CA42"/>
    <w:lvl w:ilvl="0" w:tplc="112C3F8E">
      <w:start w:val="1"/>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21" w15:restartNumberingAfterBreak="0">
    <w:nsid w:val="35692CA3"/>
    <w:multiLevelType w:val="hybridMultilevel"/>
    <w:tmpl w:val="67BE7EF0"/>
    <w:lvl w:ilvl="0" w:tplc="6546AD4A">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3AED5649"/>
    <w:multiLevelType w:val="multilevel"/>
    <w:tmpl w:val="D22C70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D3721A7"/>
    <w:multiLevelType w:val="hybridMultilevel"/>
    <w:tmpl w:val="77A8F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1D24EA"/>
    <w:multiLevelType w:val="hybridMultilevel"/>
    <w:tmpl w:val="B84250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F26FE7"/>
    <w:multiLevelType w:val="hybridMultilevel"/>
    <w:tmpl w:val="507636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80118BA"/>
    <w:multiLevelType w:val="multilevel"/>
    <w:tmpl w:val="8B8E2C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81210A9"/>
    <w:multiLevelType w:val="hybridMultilevel"/>
    <w:tmpl w:val="12B02956"/>
    <w:lvl w:ilvl="0" w:tplc="9EF48A46">
      <w:numFmt w:val="bullet"/>
      <w:lvlText w:val="-"/>
      <w:lvlJc w:val="left"/>
      <w:pPr>
        <w:ind w:left="420" w:hanging="360"/>
      </w:pPr>
      <w:rPr>
        <w:rFonts w:ascii="Arial" w:eastAsia="Aptos" w:hAnsi="Arial" w:cs="Arial" w:hint="default"/>
      </w:rPr>
    </w:lvl>
    <w:lvl w:ilvl="1" w:tplc="08090003">
      <w:start w:val="1"/>
      <w:numFmt w:val="bullet"/>
      <w:lvlText w:val="o"/>
      <w:lvlJc w:val="left"/>
      <w:pPr>
        <w:ind w:left="1140" w:hanging="360"/>
      </w:pPr>
      <w:rPr>
        <w:rFonts w:ascii="Courier New" w:hAnsi="Courier New" w:cs="Courier New" w:hint="default"/>
      </w:rPr>
    </w:lvl>
    <w:lvl w:ilvl="2" w:tplc="08090005">
      <w:start w:val="1"/>
      <w:numFmt w:val="bullet"/>
      <w:lvlText w:val=""/>
      <w:lvlJc w:val="left"/>
      <w:pPr>
        <w:ind w:left="1860" w:hanging="360"/>
      </w:pPr>
      <w:rPr>
        <w:rFonts w:ascii="Wingdings" w:hAnsi="Wingdings" w:hint="default"/>
      </w:rPr>
    </w:lvl>
    <w:lvl w:ilvl="3" w:tplc="08090001">
      <w:start w:val="1"/>
      <w:numFmt w:val="bullet"/>
      <w:lvlText w:val=""/>
      <w:lvlJc w:val="left"/>
      <w:pPr>
        <w:ind w:left="2580" w:hanging="360"/>
      </w:pPr>
      <w:rPr>
        <w:rFonts w:ascii="Symbol" w:hAnsi="Symbol" w:hint="default"/>
      </w:rPr>
    </w:lvl>
    <w:lvl w:ilvl="4" w:tplc="08090003">
      <w:start w:val="1"/>
      <w:numFmt w:val="bullet"/>
      <w:lvlText w:val="o"/>
      <w:lvlJc w:val="left"/>
      <w:pPr>
        <w:ind w:left="3300" w:hanging="360"/>
      </w:pPr>
      <w:rPr>
        <w:rFonts w:ascii="Courier New" w:hAnsi="Courier New" w:cs="Courier New" w:hint="default"/>
      </w:rPr>
    </w:lvl>
    <w:lvl w:ilvl="5" w:tplc="08090005">
      <w:start w:val="1"/>
      <w:numFmt w:val="bullet"/>
      <w:lvlText w:val=""/>
      <w:lvlJc w:val="left"/>
      <w:pPr>
        <w:ind w:left="4020" w:hanging="360"/>
      </w:pPr>
      <w:rPr>
        <w:rFonts w:ascii="Wingdings" w:hAnsi="Wingdings" w:hint="default"/>
      </w:rPr>
    </w:lvl>
    <w:lvl w:ilvl="6" w:tplc="08090001">
      <w:start w:val="1"/>
      <w:numFmt w:val="bullet"/>
      <w:lvlText w:val=""/>
      <w:lvlJc w:val="left"/>
      <w:pPr>
        <w:ind w:left="4740" w:hanging="360"/>
      </w:pPr>
      <w:rPr>
        <w:rFonts w:ascii="Symbol" w:hAnsi="Symbol" w:hint="default"/>
      </w:rPr>
    </w:lvl>
    <w:lvl w:ilvl="7" w:tplc="08090003">
      <w:start w:val="1"/>
      <w:numFmt w:val="bullet"/>
      <w:lvlText w:val="o"/>
      <w:lvlJc w:val="left"/>
      <w:pPr>
        <w:ind w:left="5460" w:hanging="360"/>
      </w:pPr>
      <w:rPr>
        <w:rFonts w:ascii="Courier New" w:hAnsi="Courier New" w:cs="Courier New" w:hint="default"/>
      </w:rPr>
    </w:lvl>
    <w:lvl w:ilvl="8" w:tplc="08090005">
      <w:start w:val="1"/>
      <w:numFmt w:val="bullet"/>
      <w:lvlText w:val=""/>
      <w:lvlJc w:val="left"/>
      <w:pPr>
        <w:ind w:left="6180" w:hanging="360"/>
      </w:pPr>
      <w:rPr>
        <w:rFonts w:ascii="Wingdings" w:hAnsi="Wingdings" w:hint="default"/>
      </w:rPr>
    </w:lvl>
  </w:abstractNum>
  <w:abstractNum w:abstractNumId="28" w15:restartNumberingAfterBreak="0">
    <w:nsid w:val="4B7D3E47"/>
    <w:multiLevelType w:val="hybridMultilevel"/>
    <w:tmpl w:val="B94E545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9" w15:restartNumberingAfterBreak="0">
    <w:nsid w:val="4E252359"/>
    <w:multiLevelType w:val="hybridMultilevel"/>
    <w:tmpl w:val="AFF4A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0685CCC"/>
    <w:multiLevelType w:val="multilevel"/>
    <w:tmpl w:val="803C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0C67CCE"/>
    <w:multiLevelType w:val="hybridMultilevel"/>
    <w:tmpl w:val="B3EC10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6511B2F"/>
    <w:multiLevelType w:val="multilevel"/>
    <w:tmpl w:val="0E3A40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7855447"/>
    <w:multiLevelType w:val="hybridMultilevel"/>
    <w:tmpl w:val="98489960"/>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4" w15:restartNumberingAfterBreak="0">
    <w:nsid w:val="598C1143"/>
    <w:multiLevelType w:val="hybridMultilevel"/>
    <w:tmpl w:val="C5084BBC"/>
    <w:lvl w:ilvl="0" w:tplc="08090015">
      <w:start w:val="1"/>
      <w:numFmt w:val="upp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B811B7F"/>
    <w:multiLevelType w:val="hybridMultilevel"/>
    <w:tmpl w:val="276CD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C974D4E"/>
    <w:multiLevelType w:val="hybridMultilevel"/>
    <w:tmpl w:val="362802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326D7B"/>
    <w:multiLevelType w:val="hybridMultilevel"/>
    <w:tmpl w:val="21B8F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32973E6"/>
    <w:multiLevelType w:val="hybridMultilevel"/>
    <w:tmpl w:val="01DA48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220629"/>
    <w:multiLevelType w:val="hybridMultilevel"/>
    <w:tmpl w:val="84B819F0"/>
    <w:lvl w:ilvl="0" w:tplc="08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68334C46"/>
    <w:multiLevelType w:val="multilevel"/>
    <w:tmpl w:val="BB1E2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E4516CE"/>
    <w:multiLevelType w:val="hybridMultilevel"/>
    <w:tmpl w:val="7C681BA0"/>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6FD22AFC"/>
    <w:multiLevelType w:val="multilevel"/>
    <w:tmpl w:val="6324BD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10B0E2A"/>
    <w:multiLevelType w:val="multilevel"/>
    <w:tmpl w:val="7B9CAD3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BF36F24"/>
    <w:multiLevelType w:val="multilevel"/>
    <w:tmpl w:val="06C618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DAB5844"/>
    <w:multiLevelType w:val="multilevel"/>
    <w:tmpl w:val="F25C3C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EEB4DA1"/>
    <w:multiLevelType w:val="hybridMultilevel"/>
    <w:tmpl w:val="C35AF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3303479">
    <w:abstractNumId w:val="3"/>
  </w:num>
  <w:num w:numId="2" w16cid:durableId="905409818">
    <w:abstractNumId w:val="43"/>
  </w:num>
  <w:num w:numId="3" w16cid:durableId="31344230">
    <w:abstractNumId w:val="37"/>
  </w:num>
  <w:num w:numId="4" w16cid:durableId="920798493">
    <w:abstractNumId w:val="28"/>
  </w:num>
  <w:num w:numId="5" w16cid:durableId="6449106">
    <w:abstractNumId w:val="41"/>
  </w:num>
  <w:num w:numId="6" w16cid:durableId="1447382626">
    <w:abstractNumId w:val="24"/>
  </w:num>
  <w:num w:numId="7" w16cid:durableId="1395618575">
    <w:abstractNumId w:val="17"/>
  </w:num>
  <w:num w:numId="8" w16cid:durableId="1732652894">
    <w:abstractNumId w:val="2"/>
  </w:num>
  <w:num w:numId="9" w16cid:durableId="778179963">
    <w:abstractNumId w:val="4"/>
  </w:num>
  <w:num w:numId="10" w16cid:durableId="1312370487">
    <w:abstractNumId w:val="20"/>
  </w:num>
  <w:num w:numId="11" w16cid:durableId="826634521">
    <w:abstractNumId w:val="34"/>
  </w:num>
  <w:num w:numId="12" w16cid:durableId="1259950764">
    <w:abstractNumId w:val="35"/>
  </w:num>
  <w:num w:numId="13" w16cid:durableId="1380590397">
    <w:abstractNumId w:val="33"/>
  </w:num>
  <w:num w:numId="14" w16cid:durableId="1471283591">
    <w:abstractNumId w:val="33"/>
  </w:num>
  <w:num w:numId="15" w16cid:durableId="830489114">
    <w:abstractNumId w:val="0"/>
  </w:num>
  <w:num w:numId="16" w16cid:durableId="787234679">
    <w:abstractNumId w:val="6"/>
  </w:num>
  <w:num w:numId="17" w16cid:durableId="1037120241">
    <w:abstractNumId w:val="27"/>
  </w:num>
  <w:num w:numId="18" w16cid:durableId="241643262">
    <w:abstractNumId w:val="11"/>
  </w:num>
  <w:num w:numId="19" w16cid:durableId="162356157">
    <w:abstractNumId w:val="21"/>
  </w:num>
  <w:num w:numId="20" w16cid:durableId="428233109">
    <w:abstractNumId w:val="25"/>
  </w:num>
  <w:num w:numId="21" w16cid:durableId="1977368315">
    <w:abstractNumId w:val="31"/>
  </w:num>
  <w:num w:numId="22" w16cid:durableId="898518915">
    <w:abstractNumId w:val="39"/>
  </w:num>
  <w:num w:numId="23" w16cid:durableId="1471169741">
    <w:abstractNumId w:val="9"/>
  </w:num>
  <w:num w:numId="24" w16cid:durableId="816873009">
    <w:abstractNumId w:val="10"/>
  </w:num>
  <w:num w:numId="25" w16cid:durableId="1588029573">
    <w:abstractNumId w:val="22"/>
  </w:num>
  <w:num w:numId="26" w16cid:durableId="2085955973">
    <w:abstractNumId w:val="46"/>
  </w:num>
  <w:num w:numId="27" w16cid:durableId="2077127758">
    <w:abstractNumId w:val="16"/>
  </w:num>
  <w:num w:numId="28" w16cid:durableId="125390789">
    <w:abstractNumId w:val="13"/>
  </w:num>
  <w:num w:numId="29" w16cid:durableId="1794010386">
    <w:abstractNumId w:val="7"/>
  </w:num>
  <w:num w:numId="30" w16cid:durableId="67699510">
    <w:abstractNumId w:val="38"/>
  </w:num>
  <w:num w:numId="31" w16cid:durableId="981348563">
    <w:abstractNumId w:val="36"/>
  </w:num>
  <w:num w:numId="32" w16cid:durableId="1673100400">
    <w:abstractNumId w:val="32"/>
  </w:num>
  <w:num w:numId="33" w16cid:durableId="1952473168">
    <w:abstractNumId w:val="19"/>
  </w:num>
  <w:num w:numId="34" w16cid:durableId="823815527">
    <w:abstractNumId w:val="29"/>
  </w:num>
  <w:num w:numId="35" w16cid:durableId="2024817383">
    <w:abstractNumId w:val="45"/>
  </w:num>
  <w:num w:numId="36" w16cid:durableId="80611175">
    <w:abstractNumId w:val="26"/>
  </w:num>
  <w:num w:numId="37" w16cid:durableId="742290883">
    <w:abstractNumId w:val="14"/>
  </w:num>
  <w:num w:numId="38" w16cid:durableId="1859201664">
    <w:abstractNumId w:val="1"/>
  </w:num>
  <w:num w:numId="39" w16cid:durableId="993340722">
    <w:abstractNumId w:val="15"/>
  </w:num>
  <w:num w:numId="40" w16cid:durableId="841942368">
    <w:abstractNumId w:val="12"/>
  </w:num>
  <w:num w:numId="41" w16cid:durableId="2096514821">
    <w:abstractNumId w:val="5"/>
  </w:num>
  <w:num w:numId="42" w16cid:durableId="538516903">
    <w:abstractNumId w:val="30"/>
  </w:num>
  <w:num w:numId="43" w16cid:durableId="1671130048">
    <w:abstractNumId w:val="42"/>
  </w:num>
  <w:num w:numId="44" w16cid:durableId="155197340">
    <w:abstractNumId w:val="8"/>
  </w:num>
  <w:num w:numId="45" w16cid:durableId="1701854658">
    <w:abstractNumId w:val="44"/>
  </w:num>
  <w:num w:numId="46" w16cid:durableId="1725134904">
    <w:abstractNumId w:val="18"/>
  </w:num>
  <w:num w:numId="47" w16cid:durableId="916401114">
    <w:abstractNumId w:val="40"/>
  </w:num>
  <w:num w:numId="48" w16cid:durableId="1516261876">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39D"/>
    <w:rsid w:val="00031C52"/>
    <w:rsid w:val="0003700D"/>
    <w:rsid w:val="00042BA2"/>
    <w:rsid w:val="000733FD"/>
    <w:rsid w:val="00081040"/>
    <w:rsid w:val="00082A7C"/>
    <w:rsid w:val="000B121D"/>
    <w:rsid w:val="000B1A2A"/>
    <w:rsid w:val="000C3A0F"/>
    <w:rsid w:val="000C4F21"/>
    <w:rsid w:val="000D05F9"/>
    <w:rsid w:val="000E0B4B"/>
    <w:rsid w:val="000E7A1B"/>
    <w:rsid w:val="000F54DC"/>
    <w:rsid w:val="00105444"/>
    <w:rsid w:val="00113AA3"/>
    <w:rsid w:val="00116EB1"/>
    <w:rsid w:val="00117AAD"/>
    <w:rsid w:val="001308F1"/>
    <w:rsid w:val="001317D3"/>
    <w:rsid w:val="001352F5"/>
    <w:rsid w:val="00136F7B"/>
    <w:rsid w:val="001547AA"/>
    <w:rsid w:val="001751CA"/>
    <w:rsid w:val="001812C7"/>
    <w:rsid w:val="0019385D"/>
    <w:rsid w:val="00194257"/>
    <w:rsid w:val="00194CB8"/>
    <w:rsid w:val="001A4022"/>
    <w:rsid w:val="001A7456"/>
    <w:rsid w:val="001E019C"/>
    <w:rsid w:val="001E3E87"/>
    <w:rsid w:val="001E6361"/>
    <w:rsid w:val="002032EC"/>
    <w:rsid w:val="00220029"/>
    <w:rsid w:val="00225FB7"/>
    <w:rsid w:val="002558FE"/>
    <w:rsid w:val="00270258"/>
    <w:rsid w:val="00271D1D"/>
    <w:rsid w:val="002832AE"/>
    <w:rsid w:val="002A3C49"/>
    <w:rsid w:val="002B5A91"/>
    <w:rsid w:val="002C3C45"/>
    <w:rsid w:val="002D2E66"/>
    <w:rsid w:val="002D4D7C"/>
    <w:rsid w:val="002E5AE8"/>
    <w:rsid w:val="00303537"/>
    <w:rsid w:val="003310CD"/>
    <w:rsid w:val="00331845"/>
    <w:rsid w:val="00333461"/>
    <w:rsid w:val="003340E9"/>
    <w:rsid w:val="00336565"/>
    <w:rsid w:val="00337A3D"/>
    <w:rsid w:val="003400ED"/>
    <w:rsid w:val="00341E58"/>
    <w:rsid w:val="003455A9"/>
    <w:rsid w:val="00355521"/>
    <w:rsid w:val="00361046"/>
    <w:rsid w:val="003A2F4E"/>
    <w:rsid w:val="003A6370"/>
    <w:rsid w:val="003A6551"/>
    <w:rsid w:val="003A7AC8"/>
    <w:rsid w:val="003C393D"/>
    <w:rsid w:val="003E63A3"/>
    <w:rsid w:val="00402C01"/>
    <w:rsid w:val="00422AE2"/>
    <w:rsid w:val="00427C2F"/>
    <w:rsid w:val="004437D8"/>
    <w:rsid w:val="00453B70"/>
    <w:rsid w:val="004704FD"/>
    <w:rsid w:val="004808CD"/>
    <w:rsid w:val="004A7DBC"/>
    <w:rsid w:val="004C221D"/>
    <w:rsid w:val="004C7167"/>
    <w:rsid w:val="004E0A5F"/>
    <w:rsid w:val="004E4552"/>
    <w:rsid w:val="004F0B6A"/>
    <w:rsid w:val="00512615"/>
    <w:rsid w:val="0052595E"/>
    <w:rsid w:val="005311A5"/>
    <w:rsid w:val="005471C2"/>
    <w:rsid w:val="00547A50"/>
    <w:rsid w:val="00550C04"/>
    <w:rsid w:val="00567715"/>
    <w:rsid w:val="005805E6"/>
    <w:rsid w:val="005D4FA6"/>
    <w:rsid w:val="005E25FC"/>
    <w:rsid w:val="005E2E6E"/>
    <w:rsid w:val="005E3BD7"/>
    <w:rsid w:val="005E42EA"/>
    <w:rsid w:val="00605238"/>
    <w:rsid w:val="006246DB"/>
    <w:rsid w:val="00624CB3"/>
    <w:rsid w:val="00627CED"/>
    <w:rsid w:val="0063137D"/>
    <w:rsid w:val="006420F9"/>
    <w:rsid w:val="00642CF0"/>
    <w:rsid w:val="0065604B"/>
    <w:rsid w:val="00666B74"/>
    <w:rsid w:val="006816F3"/>
    <w:rsid w:val="00696CF0"/>
    <w:rsid w:val="006A0EBB"/>
    <w:rsid w:val="006B3D99"/>
    <w:rsid w:val="006E4F6F"/>
    <w:rsid w:val="006F361C"/>
    <w:rsid w:val="006F3BF7"/>
    <w:rsid w:val="006F4868"/>
    <w:rsid w:val="00704E23"/>
    <w:rsid w:val="0071010D"/>
    <w:rsid w:val="00717140"/>
    <w:rsid w:val="00725DE6"/>
    <w:rsid w:val="00735917"/>
    <w:rsid w:val="00761921"/>
    <w:rsid w:val="00770CC9"/>
    <w:rsid w:val="00771C5B"/>
    <w:rsid w:val="007738CE"/>
    <w:rsid w:val="00796547"/>
    <w:rsid w:val="007977BA"/>
    <w:rsid w:val="007A20BC"/>
    <w:rsid w:val="007B143E"/>
    <w:rsid w:val="007D7366"/>
    <w:rsid w:val="007E4ACD"/>
    <w:rsid w:val="007E4F86"/>
    <w:rsid w:val="007F5076"/>
    <w:rsid w:val="00820DBE"/>
    <w:rsid w:val="008316D1"/>
    <w:rsid w:val="008377B3"/>
    <w:rsid w:val="008377B6"/>
    <w:rsid w:val="00853586"/>
    <w:rsid w:val="00855215"/>
    <w:rsid w:val="0085650B"/>
    <w:rsid w:val="00864900"/>
    <w:rsid w:val="00880CE4"/>
    <w:rsid w:val="00887859"/>
    <w:rsid w:val="00896B46"/>
    <w:rsid w:val="008C2362"/>
    <w:rsid w:val="008D14C6"/>
    <w:rsid w:val="008E44C4"/>
    <w:rsid w:val="008F6E17"/>
    <w:rsid w:val="00903090"/>
    <w:rsid w:val="00906DC9"/>
    <w:rsid w:val="00914520"/>
    <w:rsid w:val="009333B7"/>
    <w:rsid w:val="009375AB"/>
    <w:rsid w:val="00940636"/>
    <w:rsid w:val="009541E1"/>
    <w:rsid w:val="009850DE"/>
    <w:rsid w:val="00993806"/>
    <w:rsid w:val="00996C04"/>
    <w:rsid w:val="009B3642"/>
    <w:rsid w:val="009B66C6"/>
    <w:rsid w:val="009C2897"/>
    <w:rsid w:val="009D109C"/>
    <w:rsid w:val="00A21CBE"/>
    <w:rsid w:val="00A50929"/>
    <w:rsid w:val="00A60E3A"/>
    <w:rsid w:val="00A6261E"/>
    <w:rsid w:val="00A671C5"/>
    <w:rsid w:val="00A722BF"/>
    <w:rsid w:val="00A77798"/>
    <w:rsid w:val="00A927DF"/>
    <w:rsid w:val="00AA23C7"/>
    <w:rsid w:val="00AA2E2C"/>
    <w:rsid w:val="00AA3A2F"/>
    <w:rsid w:val="00AB7B82"/>
    <w:rsid w:val="00AB7EBE"/>
    <w:rsid w:val="00AC5370"/>
    <w:rsid w:val="00AC54B1"/>
    <w:rsid w:val="00AC6A97"/>
    <w:rsid w:val="00AD7483"/>
    <w:rsid w:val="00AF01A9"/>
    <w:rsid w:val="00B0140B"/>
    <w:rsid w:val="00B0382F"/>
    <w:rsid w:val="00B40203"/>
    <w:rsid w:val="00B43C20"/>
    <w:rsid w:val="00B4492F"/>
    <w:rsid w:val="00B47B46"/>
    <w:rsid w:val="00B6611C"/>
    <w:rsid w:val="00B71BBA"/>
    <w:rsid w:val="00B93620"/>
    <w:rsid w:val="00B943EA"/>
    <w:rsid w:val="00B94CF7"/>
    <w:rsid w:val="00BC25BE"/>
    <w:rsid w:val="00BD344C"/>
    <w:rsid w:val="00C01CEF"/>
    <w:rsid w:val="00C02AC7"/>
    <w:rsid w:val="00C217A4"/>
    <w:rsid w:val="00C259B8"/>
    <w:rsid w:val="00C26B66"/>
    <w:rsid w:val="00C32490"/>
    <w:rsid w:val="00C862CF"/>
    <w:rsid w:val="00CC04E5"/>
    <w:rsid w:val="00CF5E5C"/>
    <w:rsid w:val="00D02B7A"/>
    <w:rsid w:val="00D25F21"/>
    <w:rsid w:val="00D30953"/>
    <w:rsid w:val="00D31979"/>
    <w:rsid w:val="00D52D5F"/>
    <w:rsid w:val="00D7699D"/>
    <w:rsid w:val="00D8026A"/>
    <w:rsid w:val="00D9161B"/>
    <w:rsid w:val="00D9164E"/>
    <w:rsid w:val="00DA68B9"/>
    <w:rsid w:val="00DB5C65"/>
    <w:rsid w:val="00DB67CD"/>
    <w:rsid w:val="00DC1998"/>
    <w:rsid w:val="00DE6736"/>
    <w:rsid w:val="00E0588F"/>
    <w:rsid w:val="00E16EAA"/>
    <w:rsid w:val="00E22651"/>
    <w:rsid w:val="00E456BF"/>
    <w:rsid w:val="00E52657"/>
    <w:rsid w:val="00E54AE4"/>
    <w:rsid w:val="00E734EE"/>
    <w:rsid w:val="00E7373F"/>
    <w:rsid w:val="00E85551"/>
    <w:rsid w:val="00E929D7"/>
    <w:rsid w:val="00EA425D"/>
    <w:rsid w:val="00EE4021"/>
    <w:rsid w:val="00EE5B4A"/>
    <w:rsid w:val="00F10DE7"/>
    <w:rsid w:val="00F27433"/>
    <w:rsid w:val="00F343A9"/>
    <w:rsid w:val="00F36F28"/>
    <w:rsid w:val="00F42ACB"/>
    <w:rsid w:val="00F5639D"/>
    <w:rsid w:val="00F812CC"/>
    <w:rsid w:val="00F85929"/>
    <w:rsid w:val="00F90FF3"/>
    <w:rsid w:val="00F94972"/>
    <w:rsid w:val="00FA60A6"/>
    <w:rsid w:val="00FB6CF1"/>
    <w:rsid w:val="00FC3F4F"/>
    <w:rsid w:val="00FF1C54"/>
    <w:rsid w:val="00FF2F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B40C92F"/>
  <w15:chartTrackingRefBased/>
  <w15:docId w15:val="{51CDFA3A-6A02-4AE5-9AC9-4248737C8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5639D"/>
    <w:pPr>
      <w:ind w:left="720"/>
      <w:contextualSpacing/>
    </w:pPr>
  </w:style>
  <w:style w:type="paragraph" w:styleId="Header">
    <w:name w:val="header"/>
    <w:basedOn w:val="Normal"/>
    <w:link w:val="HeaderChar"/>
    <w:uiPriority w:val="99"/>
    <w:unhideWhenUsed/>
    <w:rsid w:val="007977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977BA"/>
  </w:style>
  <w:style w:type="paragraph" w:styleId="Footer">
    <w:name w:val="footer"/>
    <w:basedOn w:val="Normal"/>
    <w:link w:val="FooterChar"/>
    <w:uiPriority w:val="99"/>
    <w:unhideWhenUsed/>
    <w:rsid w:val="007977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77BA"/>
  </w:style>
  <w:style w:type="table" w:styleId="TableGrid">
    <w:name w:val="Table Grid"/>
    <w:basedOn w:val="TableNormal"/>
    <w:uiPriority w:val="39"/>
    <w:rsid w:val="00CF5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6F7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6F7B"/>
    <w:rPr>
      <w:rFonts w:ascii="Segoe UI" w:hAnsi="Segoe UI" w:cs="Segoe UI"/>
      <w:sz w:val="18"/>
      <w:szCs w:val="18"/>
    </w:rPr>
  </w:style>
  <w:style w:type="character" w:styleId="Hyperlink">
    <w:name w:val="Hyperlink"/>
    <w:basedOn w:val="DefaultParagraphFont"/>
    <w:uiPriority w:val="99"/>
    <w:semiHidden/>
    <w:unhideWhenUsed/>
    <w:rsid w:val="000E0B4B"/>
    <w:rPr>
      <w:color w:val="0563C1"/>
      <w:u w:val="single"/>
    </w:rPr>
  </w:style>
  <w:style w:type="paragraph" w:styleId="NormalWeb">
    <w:name w:val="Normal (Web)"/>
    <w:basedOn w:val="Normal"/>
    <w:uiPriority w:val="99"/>
    <w:semiHidden/>
    <w:unhideWhenUsed/>
    <w:rsid w:val="00D7699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E734EE"/>
  </w:style>
  <w:style w:type="character" w:styleId="Strong">
    <w:name w:val="Strong"/>
    <w:basedOn w:val="DefaultParagraphFont"/>
    <w:uiPriority w:val="22"/>
    <w:qFormat/>
    <w:rsid w:val="00FF2FB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820974">
      <w:bodyDiv w:val="1"/>
      <w:marLeft w:val="0"/>
      <w:marRight w:val="0"/>
      <w:marTop w:val="0"/>
      <w:marBottom w:val="0"/>
      <w:divBdr>
        <w:top w:val="none" w:sz="0" w:space="0" w:color="auto"/>
        <w:left w:val="none" w:sz="0" w:space="0" w:color="auto"/>
        <w:bottom w:val="none" w:sz="0" w:space="0" w:color="auto"/>
        <w:right w:val="none" w:sz="0" w:space="0" w:color="auto"/>
      </w:divBdr>
    </w:div>
    <w:div w:id="140074686">
      <w:bodyDiv w:val="1"/>
      <w:marLeft w:val="0"/>
      <w:marRight w:val="0"/>
      <w:marTop w:val="0"/>
      <w:marBottom w:val="0"/>
      <w:divBdr>
        <w:top w:val="none" w:sz="0" w:space="0" w:color="auto"/>
        <w:left w:val="none" w:sz="0" w:space="0" w:color="auto"/>
        <w:bottom w:val="none" w:sz="0" w:space="0" w:color="auto"/>
        <w:right w:val="none" w:sz="0" w:space="0" w:color="auto"/>
      </w:divBdr>
    </w:div>
    <w:div w:id="168179388">
      <w:bodyDiv w:val="1"/>
      <w:marLeft w:val="0"/>
      <w:marRight w:val="0"/>
      <w:marTop w:val="0"/>
      <w:marBottom w:val="0"/>
      <w:divBdr>
        <w:top w:val="none" w:sz="0" w:space="0" w:color="auto"/>
        <w:left w:val="none" w:sz="0" w:space="0" w:color="auto"/>
        <w:bottom w:val="none" w:sz="0" w:space="0" w:color="auto"/>
        <w:right w:val="none" w:sz="0" w:space="0" w:color="auto"/>
      </w:divBdr>
    </w:div>
    <w:div w:id="208493720">
      <w:bodyDiv w:val="1"/>
      <w:marLeft w:val="0"/>
      <w:marRight w:val="0"/>
      <w:marTop w:val="0"/>
      <w:marBottom w:val="0"/>
      <w:divBdr>
        <w:top w:val="none" w:sz="0" w:space="0" w:color="auto"/>
        <w:left w:val="none" w:sz="0" w:space="0" w:color="auto"/>
        <w:bottom w:val="none" w:sz="0" w:space="0" w:color="auto"/>
        <w:right w:val="none" w:sz="0" w:space="0" w:color="auto"/>
      </w:divBdr>
    </w:div>
    <w:div w:id="225841633">
      <w:bodyDiv w:val="1"/>
      <w:marLeft w:val="0"/>
      <w:marRight w:val="0"/>
      <w:marTop w:val="0"/>
      <w:marBottom w:val="0"/>
      <w:divBdr>
        <w:top w:val="none" w:sz="0" w:space="0" w:color="auto"/>
        <w:left w:val="none" w:sz="0" w:space="0" w:color="auto"/>
        <w:bottom w:val="none" w:sz="0" w:space="0" w:color="auto"/>
        <w:right w:val="none" w:sz="0" w:space="0" w:color="auto"/>
      </w:divBdr>
    </w:div>
    <w:div w:id="311327849">
      <w:bodyDiv w:val="1"/>
      <w:marLeft w:val="0"/>
      <w:marRight w:val="0"/>
      <w:marTop w:val="0"/>
      <w:marBottom w:val="0"/>
      <w:divBdr>
        <w:top w:val="none" w:sz="0" w:space="0" w:color="auto"/>
        <w:left w:val="none" w:sz="0" w:space="0" w:color="auto"/>
        <w:bottom w:val="none" w:sz="0" w:space="0" w:color="auto"/>
        <w:right w:val="none" w:sz="0" w:space="0" w:color="auto"/>
      </w:divBdr>
    </w:div>
    <w:div w:id="345637278">
      <w:bodyDiv w:val="1"/>
      <w:marLeft w:val="0"/>
      <w:marRight w:val="0"/>
      <w:marTop w:val="0"/>
      <w:marBottom w:val="0"/>
      <w:divBdr>
        <w:top w:val="none" w:sz="0" w:space="0" w:color="auto"/>
        <w:left w:val="none" w:sz="0" w:space="0" w:color="auto"/>
        <w:bottom w:val="none" w:sz="0" w:space="0" w:color="auto"/>
        <w:right w:val="none" w:sz="0" w:space="0" w:color="auto"/>
      </w:divBdr>
    </w:div>
    <w:div w:id="414088216">
      <w:bodyDiv w:val="1"/>
      <w:marLeft w:val="0"/>
      <w:marRight w:val="0"/>
      <w:marTop w:val="0"/>
      <w:marBottom w:val="0"/>
      <w:divBdr>
        <w:top w:val="none" w:sz="0" w:space="0" w:color="auto"/>
        <w:left w:val="none" w:sz="0" w:space="0" w:color="auto"/>
        <w:bottom w:val="none" w:sz="0" w:space="0" w:color="auto"/>
        <w:right w:val="none" w:sz="0" w:space="0" w:color="auto"/>
      </w:divBdr>
    </w:div>
    <w:div w:id="515509040">
      <w:bodyDiv w:val="1"/>
      <w:marLeft w:val="0"/>
      <w:marRight w:val="0"/>
      <w:marTop w:val="0"/>
      <w:marBottom w:val="0"/>
      <w:divBdr>
        <w:top w:val="none" w:sz="0" w:space="0" w:color="auto"/>
        <w:left w:val="none" w:sz="0" w:space="0" w:color="auto"/>
        <w:bottom w:val="none" w:sz="0" w:space="0" w:color="auto"/>
        <w:right w:val="none" w:sz="0" w:space="0" w:color="auto"/>
      </w:divBdr>
    </w:div>
    <w:div w:id="517547402">
      <w:bodyDiv w:val="1"/>
      <w:marLeft w:val="0"/>
      <w:marRight w:val="0"/>
      <w:marTop w:val="0"/>
      <w:marBottom w:val="0"/>
      <w:divBdr>
        <w:top w:val="none" w:sz="0" w:space="0" w:color="auto"/>
        <w:left w:val="none" w:sz="0" w:space="0" w:color="auto"/>
        <w:bottom w:val="none" w:sz="0" w:space="0" w:color="auto"/>
        <w:right w:val="none" w:sz="0" w:space="0" w:color="auto"/>
      </w:divBdr>
    </w:div>
    <w:div w:id="860826637">
      <w:bodyDiv w:val="1"/>
      <w:marLeft w:val="0"/>
      <w:marRight w:val="0"/>
      <w:marTop w:val="0"/>
      <w:marBottom w:val="0"/>
      <w:divBdr>
        <w:top w:val="none" w:sz="0" w:space="0" w:color="auto"/>
        <w:left w:val="none" w:sz="0" w:space="0" w:color="auto"/>
        <w:bottom w:val="none" w:sz="0" w:space="0" w:color="auto"/>
        <w:right w:val="none" w:sz="0" w:space="0" w:color="auto"/>
      </w:divBdr>
    </w:div>
    <w:div w:id="926504617">
      <w:bodyDiv w:val="1"/>
      <w:marLeft w:val="0"/>
      <w:marRight w:val="0"/>
      <w:marTop w:val="0"/>
      <w:marBottom w:val="0"/>
      <w:divBdr>
        <w:top w:val="none" w:sz="0" w:space="0" w:color="auto"/>
        <w:left w:val="none" w:sz="0" w:space="0" w:color="auto"/>
        <w:bottom w:val="none" w:sz="0" w:space="0" w:color="auto"/>
        <w:right w:val="none" w:sz="0" w:space="0" w:color="auto"/>
      </w:divBdr>
    </w:div>
    <w:div w:id="1032417834">
      <w:bodyDiv w:val="1"/>
      <w:marLeft w:val="0"/>
      <w:marRight w:val="0"/>
      <w:marTop w:val="0"/>
      <w:marBottom w:val="0"/>
      <w:divBdr>
        <w:top w:val="none" w:sz="0" w:space="0" w:color="auto"/>
        <w:left w:val="none" w:sz="0" w:space="0" w:color="auto"/>
        <w:bottom w:val="none" w:sz="0" w:space="0" w:color="auto"/>
        <w:right w:val="none" w:sz="0" w:space="0" w:color="auto"/>
      </w:divBdr>
    </w:div>
    <w:div w:id="1058700856">
      <w:bodyDiv w:val="1"/>
      <w:marLeft w:val="0"/>
      <w:marRight w:val="0"/>
      <w:marTop w:val="0"/>
      <w:marBottom w:val="0"/>
      <w:divBdr>
        <w:top w:val="none" w:sz="0" w:space="0" w:color="auto"/>
        <w:left w:val="none" w:sz="0" w:space="0" w:color="auto"/>
        <w:bottom w:val="none" w:sz="0" w:space="0" w:color="auto"/>
        <w:right w:val="none" w:sz="0" w:space="0" w:color="auto"/>
      </w:divBdr>
    </w:div>
    <w:div w:id="1118649242">
      <w:bodyDiv w:val="1"/>
      <w:marLeft w:val="0"/>
      <w:marRight w:val="0"/>
      <w:marTop w:val="0"/>
      <w:marBottom w:val="0"/>
      <w:divBdr>
        <w:top w:val="none" w:sz="0" w:space="0" w:color="auto"/>
        <w:left w:val="none" w:sz="0" w:space="0" w:color="auto"/>
        <w:bottom w:val="none" w:sz="0" w:space="0" w:color="auto"/>
        <w:right w:val="none" w:sz="0" w:space="0" w:color="auto"/>
      </w:divBdr>
    </w:div>
    <w:div w:id="1181165804">
      <w:bodyDiv w:val="1"/>
      <w:marLeft w:val="0"/>
      <w:marRight w:val="0"/>
      <w:marTop w:val="0"/>
      <w:marBottom w:val="0"/>
      <w:divBdr>
        <w:top w:val="none" w:sz="0" w:space="0" w:color="auto"/>
        <w:left w:val="none" w:sz="0" w:space="0" w:color="auto"/>
        <w:bottom w:val="none" w:sz="0" w:space="0" w:color="auto"/>
        <w:right w:val="none" w:sz="0" w:space="0" w:color="auto"/>
      </w:divBdr>
    </w:div>
    <w:div w:id="1209147889">
      <w:bodyDiv w:val="1"/>
      <w:marLeft w:val="0"/>
      <w:marRight w:val="0"/>
      <w:marTop w:val="0"/>
      <w:marBottom w:val="0"/>
      <w:divBdr>
        <w:top w:val="none" w:sz="0" w:space="0" w:color="auto"/>
        <w:left w:val="none" w:sz="0" w:space="0" w:color="auto"/>
        <w:bottom w:val="none" w:sz="0" w:space="0" w:color="auto"/>
        <w:right w:val="none" w:sz="0" w:space="0" w:color="auto"/>
      </w:divBdr>
    </w:div>
    <w:div w:id="1224826973">
      <w:bodyDiv w:val="1"/>
      <w:marLeft w:val="0"/>
      <w:marRight w:val="0"/>
      <w:marTop w:val="0"/>
      <w:marBottom w:val="0"/>
      <w:divBdr>
        <w:top w:val="none" w:sz="0" w:space="0" w:color="auto"/>
        <w:left w:val="none" w:sz="0" w:space="0" w:color="auto"/>
        <w:bottom w:val="none" w:sz="0" w:space="0" w:color="auto"/>
        <w:right w:val="none" w:sz="0" w:space="0" w:color="auto"/>
      </w:divBdr>
    </w:div>
    <w:div w:id="1228032092">
      <w:bodyDiv w:val="1"/>
      <w:marLeft w:val="0"/>
      <w:marRight w:val="0"/>
      <w:marTop w:val="0"/>
      <w:marBottom w:val="0"/>
      <w:divBdr>
        <w:top w:val="none" w:sz="0" w:space="0" w:color="auto"/>
        <w:left w:val="none" w:sz="0" w:space="0" w:color="auto"/>
        <w:bottom w:val="none" w:sz="0" w:space="0" w:color="auto"/>
        <w:right w:val="none" w:sz="0" w:space="0" w:color="auto"/>
      </w:divBdr>
    </w:div>
    <w:div w:id="1238907557">
      <w:bodyDiv w:val="1"/>
      <w:marLeft w:val="0"/>
      <w:marRight w:val="0"/>
      <w:marTop w:val="0"/>
      <w:marBottom w:val="0"/>
      <w:divBdr>
        <w:top w:val="none" w:sz="0" w:space="0" w:color="auto"/>
        <w:left w:val="none" w:sz="0" w:space="0" w:color="auto"/>
        <w:bottom w:val="none" w:sz="0" w:space="0" w:color="auto"/>
        <w:right w:val="none" w:sz="0" w:space="0" w:color="auto"/>
      </w:divBdr>
    </w:div>
    <w:div w:id="1617515770">
      <w:bodyDiv w:val="1"/>
      <w:marLeft w:val="0"/>
      <w:marRight w:val="0"/>
      <w:marTop w:val="0"/>
      <w:marBottom w:val="0"/>
      <w:divBdr>
        <w:top w:val="none" w:sz="0" w:space="0" w:color="auto"/>
        <w:left w:val="none" w:sz="0" w:space="0" w:color="auto"/>
        <w:bottom w:val="none" w:sz="0" w:space="0" w:color="auto"/>
        <w:right w:val="none" w:sz="0" w:space="0" w:color="auto"/>
      </w:divBdr>
    </w:div>
    <w:div w:id="1669677820">
      <w:bodyDiv w:val="1"/>
      <w:marLeft w:val="0"/>
      <w:marRight w:val="0"/>
      <w:marTop w:val="0"/>
      <w:marBottom w:val="0"/>
      <w:divBdr>
        <w:top w:val="none" w:sz="0" w:space="0" w:color="auto"/>
        <w:left w:val="none" w:sz="0" w:space="0" w:color="auto"/>
        <w:bottom w:val="none" w:sz="0" w:space="0" w:color="auto"/>
        <w:right w:val="none" w:sz="0" w:space="0" w:color="auto"/>
      </w:divBdr>
    </w:div>
    <w:div w:id="1842772548">
      <w:bodyDiv w:val="1"/>
      <w:marLeft w:val="0"/>
      <w:marRight w:val="0"/>
      <w:marTop w:val="0"/>
      <w:marBottom w:val="0"/>
      <w:divBdr>
        <w:top w:val="none" w:sz="0" w:space="0" w:color="auto"/>
        <w:left w:val="none" w:sz="0" w:space="0" w:color="auto"/>
        <w:bottom w:val="none" w:sz="0" w:space="0" w:color="auto"/>
        <w:right w:val="none" w:sz="0" w:space="0" w:color="auto"/>
      </w:divBdr>
    </w:div>
    <w:div w:id="2074617655">
      <w:bodyDiv w:val="1"/>
      <w:marLeft w:val="0"/>
      <w:marRight w:val="0"/>
      <w:marTop w:val="0"/>
      <w:marBottom w:val="0"/>
      <w:divBdr>
        <w:top w:val="none" w:sz="0" w:space="0" w:color="auto"/>
        <w:left w:val="none" w:sz="0" w:space="0" w:color="auto"/>
        <w:bottom w:val="none" w:sz="0" w:space="0" w:color="auto"/>
        <w:right w:val="none" w:sz="0" w:space="0" w:color="auto"/>
      </w:divBdr>
    </w:div>
    <w:div w:id="2141218969">
      <w:bodyDiv w:val="1"/>
      <w:marLeft w:val="0"/>
      <w:marRight w:val="0"/>
      <w:marTop w:val="0"/>
      <w:marBottom w:val="0"/>
      <w:divBdr>
        <w:top w:val="none" w:sz="0" w:space="0" w:color="auto"/>
        <w:left w:val="none" w:sz="0" w:space="0" w:color="auto"/>
        <w:bottom w:val="none" w:sz="0" w:space="0" w:color="auto"/>
        <w:right w:val="none" w:sz="0" w:space="0" w:color="auto"/>
      </w:divBdr>
      <w:divsChild>
        <w:div w:id="1261841214">
          <w:marLeft w:val="0"/>
          <w:marRight w:val="0"/>
          <w:marTop w:val="0"/>
          <w:marBottom w:val="0"/>
          <w:divBdr>
            <w:top w:val="none" w:sz="0" w:space="0" w:color="auto"/>
            <w:left w:val="none" w:sz="0" w:space="0" w:color="auto"/>
            <w:bottom w:val="none" w:sz="0" w:space="0" w:color="auto"/>
            <w:right w:val="none" w:sz="0" w:space="0" w:color="auto"/>
          </w:divBdr>
          <w:divsChild>
            <w:div w:id="1306810705">
              <w:marLeft w:val="0"/>
              <w:marRight w:val="0"/>
              <w:marTop w:val="0"/>
              <w:marBottom w:val="0"/>
              <w:divBdr>
                <w:top w:val="none" w:sz="0" w:space="0" w:color="auto"/>
                <w:left w:val="none" w:sz="0" w:space="0" w:color="auto"/>
                <w:bottom w:val="none" w:sz="0" w:space="0" w:color="auto"/>
                <w:right w:val="none" w:sz="0" w:space="0" w:color="auto"/>
              </w:divBdr>
            </w:div>
            <w:div w:id="457794358">
              <w:marLeft w:val="0"/>
              <w:marRight w:val="0"/>
              <w:marTop w:val="0"/>
              <w:marBottom w:val="0"/>
              <w:divBdr>
                <w:top w:val="none" w:sz="0" w:space="0" w:color="auto"/>
                <w:left w:val="none" w:sz="0" w:space="0" w:color="auto"/>
                <w:bottom w:val="none" w:sz="0" w:space="0" w:color="auto"/>
                <w:right w:val="none" w:sz="0" w:space="0" w:color="auto"/>
              </w:divBdr>
            </w:div>
            <w:div w:id="753433245">
              <w:marLeft w:val="0"/>
              <w:marRight w:val="0"/>
              <w:marTop w:val="0"/>
              <w:marBottom w:val="0"/>
              <w:divBdr>
                <w:top w:val="none" w:sz="0" w:space="0" w:color="auto"/>
                <w:left w:val="none" w:sz="0" w:space="0" w:color="auto"/>
                <w:bottom w:val="none" w:sz="0" w:space="0" w:color="auto"/>
                <w:right w:val="none" w:sz="0" w:space="0" w:color="auto"/>
              </w:divBdr>
            </w:div>
            <w:div w:id="2095781338">
              <w:marLeft w:val="0"/>
              <w:marRight w:val="0"/>
              <w:marTop w:val="0"/>
              <w:marBottom w:val="0"/>
              <w:divBdr>
                <w:top w:val="none" w:sz="0" w:space="0" w:color="auto"/>
                <w:left w:val="none" w:sz="0" w:space="0" w:color="auto"/>
                <w:bottom w:val="none" w:sz="0" w:space="0" w:color="auto"/>
                <w:right w:val="none" w:sz="0" w:space="0" w:color="auto"/>
              </w:divBdr>
            </w:div>
          </w:divsChild>
        </w:div>
        <w:div w:id="1891065746">
          <w:marLeft w:val="0"/>
          <w:marRight w:val="0"/>
          <w:marTop w:val="0"/>
          <w:marBottom w:val="0"/>
          <w:divBdr>
            <w:top w:val="none" w:sz="0" w:space="0" w:color="auto"/>
            <w:left w:val="none" w:sz="0" w:space="0" w:color="auto"/>
            <w:bottom w:val="none" w:sz="0" w:space="0" w:color="auto"/>
            <w:right w:val="none" w:sz="0" w:space="0" w:color="auto"/>
          </w:divBdr>
          <w:divsChild>
            <w:div w:id="412241974">
              <w:marLeft w:val="0"/>
              <w:marRight w:val="0"/>
              <w:marTop w:val="0"/>
              <w:marBottom w:val="0"/>
              <w:divBdr>
                <w:top w:val="none" w:sz="0" w:space="0" w:color="auto"/>
                <w:left w:val="none" w:sz="0" w:space="0" w:color="auto"/>
                <w:bottom w:val="none" w:sz="0" w:space="0" w:color="auto"/>
                <w:right w:val="none" w:sz="0" w:space="0" w:color="auto"/>
              </w:divBdr>
            </w:div>
            <w:div w:id="1415665732">
              <w:marLeft w:val="0"/>
              <w:marRight w:val="0"/>
              <w:marTop w:val="0"/>
              <w:marBottom w:val="0"/>
              <w:divBdr>
                <w:top w:val="none" w:sz="0" w:space="0" w:color="auto"/>
                <w:left w:val="none" w:sz="0" w:space="0" w:color="auto"/>
                <w:bottom w:val="none" w:sz="0" w:space="0" w:color="auto"/>
                <w:right w:val="none" w:sz="0" w:space="0" w:color="auto"/>
              </w:divBdr>
            </w:div>
            <w:div w:id="1002586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xlsx"/><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package" Target="embeddings/Microsoft_PowerPoint_Presentation.pptx"/><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5F4CC7-9793-4FE8-8A26-C8B67E33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2314</TotalTime>
  <Pages>6</Pages>
  <Words>1055</Words>
  <Characters>6018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Kettle Amanda (5PM) WARWICK GATES FAMILY HEALTH CENTRE</dc:creator>
  <cp:keywords/>
  <dc:description/>
  <cp:lastModifiedBy>PrestonMorris Shelby (5PM) Warwick Gates</cp:lastModifiedBy>
  <cp:revision>66</cp:revision>
  <cp:lastPrinted>2026-03-24T13:18:00Z</cp:lastPrinted>
  <dcterms:created xsi:type="dcterms:W3CDTF">2023-01-11T10:33:00Z</dcterms:created>
  <dcterms:modified xsi:type="dcterms:W3CDTF">2026-03-25T08:34:00Z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cb9b1322-a862-4021-8a9a-6f599932e4bb</vt:lpwstr>
  </property>
</Properties>
</file>